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BDD2B" w14:textId="4FEFDCB6" w:rsidR="00562759" w:rsidRDefault="00562759" w:rsidP="00562759">
      <w:pPr>
        <w:spacing w:line="240" w:lineRule="auto"/>
        <w:rPr>
          <w:rFonts w:ascii="ＭＳ 明朝" w:eastAsia="ＭＳ 明朝" w:hAnsi="ＭＳ 明朝"/>
        </w:rPr>
      </w:pPr>
      <w:r>
        <w:rPr>
          <w:rFonts w:ascii="ＭＳ 明朝" w:eastAsia="ＭＳ 明朝" w:hAnsi="ＭＳ 明朝" w:hint="eastAsia"/>
        </w:rPr>
        <w:t>別添１</w:t>
      </w:r>
    </w:p>
    <w:p w14:paraId="2AE07D16" w14:textId="77777777" w:rsidR="00562759" w:rsidRDefault="00562759" w:rsidP="002F5E0F">
      <w:pPr>
        <w:spacing w:line="240" w:lineRule="auto"/>
        <w:ind w:firstLineChars="3700" w:firstLine="8490"/>
        <w:rPr>
          <w:rFonts w:ascii="ＭＳ 明朝" w:eastAsia="ＭＳ 明朝" w:hAnsi="ＭＳ 明朝"/>
        </w:rPr>
      </w:pPr>
      <w:r>
        <w:rPr>
          <w:rFonts w:ascii="ＭＳ 明朝" w:eastAsia="ＭＳ 明朝" w:hAnsi="ＭＳ 明朝" w:hint="eastAsia"/>
        </w:rPr>
        <w:t>番</w:t>
      </w:r>
      <w:r w:rsidR="002F5E0F">
        <w:rPr>
          <w:rFonts w:ascii="ＭＳ 明朝" w:eastAsia="ＭＳ 明朝" w:hAnsi="ＭＳ 明朝" w:hint="eastAsia"/>
        </w:rPr>
        <w:t xml:space="preserve">　　</w:t>
      </w:r>
      <w:r>
        <w:rPr>
          <w:rFonts w:ascii="ＭＳ 明朝" w:eastAsia="ＭＳ 明朝" w:hAnsi="ＭＳ 明朝" w:hint="eastAsia"/>
        </w:rPr>
        <w:t xml:space="preserve">　号</w:t>
      </w:r>
    </w:p>
    <w:p w14:paraId="012B6CE5" w14:textId="77777777" w:rsidR="00562759" w:rsidRDefault="00562759" w:rsidP="002F5E0F">
      <w:pPr>
        <w:spacing w:line="240" w:lineRule="auto"/>
        <w:ind w:firstLineChars="3700" w:firstLine="8490"/>
        <w:rPr>
          <w:rFonts w:ascii="ＭＳ 明朝" w:eastAsia="ＭＳ 明朝" w:hAnsi="ＭＳ 明朝"/>
        </w:rPr>
      </w:pPr>
      <w:r>
        <w:rPr>
          <w:rFonts w:ascii="ＭＳ 明朝" w:eastAsia="ＭＳ 明朝" w:hAnsi="ＭＳ 明朝" w:hint="eastAsia"/>
        </w:rPr>
        <w:t>年</w:t>
      </w:r>
      <w:r w:rsidR="002F5E0F">
        <w:rPr>
          <w:rFonts w:ascii="ＭＳ 明朝" w:eastAsia="ＭＳ 明朝" w:hAnsi="ＭＳ 明朝" w:hint="eastAsia"/>
        </w:rPr>
        <w:t xml:space="preserve">　</w:t>
      </w:r>
      <w:r>
        <w:rPr>
          <w:rFonts w:ascii="ＭＳ 明朝" w:eastAsia="ＭＳ 明朝" w:hAnsi="ＭＳ 明朝" w:hint="eastAsia"/>
        </w:rPr>
        <w:t>月</w:t>
      </w:r>
      <w:r w:rsidR="002F5E0F">
        <w:rPr>
          <w:rFonts w:ascii="ＭＳ 明朝" w:eastAsia="ＭＳ 明朝" w:hAnsi="ＭＳ 明朝" w:hint="eastAsia"/>
        </w:rPr>
        <w:t xml:space="preserve">　</w:t>
      </w:r>
      <w:r>
        <w:rPr>
          <w:rFonts w:ascii="ＭＳ 明朝" w:eastAsia="ＭＳ 明朝" w:hAnsi="ＭＳ 明朝" w:hint="eastAsia"/>
        </w:rPr>
        <w:t>日</w:t>
      </w:r>
    </w:p>
    <w:p w14:paraId="79FD3922" w14:textId="77777777" w:rsidR="00562759" w:rsidRDefault="00562759" w:rsidP="00562759">
      <w:pPr>
        <w:spacing w:line="240" w:lineRule="auto"/>
        <w:rPr>
          <w:rFonts w:ascii="ＭＳ 明朝" w:eastAsia="ＭＳ 明朝" w:hAnsi="ＭＳ 明朝"/>
        </w:rPr>
      </w:pPr>
    </w:p>
    <w:p w14:paraId="0285CECC" w14:textId="6191F2B1" w:rsidR="00562759" w:rsidRDefault="00562759" w:rsidP="00562759">
      <w:pPr>
        <w:spacing w:line="240" w:lineRule="auto"/>
        <w:ind w:firstLineChars="100" w:firstLine="229"/>
        <w:rPr>
          <w:rFonts w:ascii="ＭＳ 明朝" w:eastAsia="ＭＳ 明朝" w:hAnsi="ＭＳ 明朝"/>
        </w:rPr>
      </w:pPr>
      <w:r>
        <w:rPr>
          <w:rFonts w:ascii="ＭＳ 明朝" w:eastAsia="ＭＳ 明朝" w:hAnsi="ＭＳ 明朝" w:hint="eastAsia"/>
        </w:rPr>
        <w:t>農林水産省</w:t>
      </w:r>
      <w:r w:rsidR="00A92FAF">
        <w:rPr>
          <w:rFonts w:ascii="ＭＳ 明朝" w:eastAsia="ＭＳ 明朝" w:hAnsi="ＭＳ 明朝" w:hint="eastAsia"/>
        </w:rPr>
        <w:t>農</w:t>
      </w:r>
      <w:r>
        <w:rPr>
          <w:rFonts w:ascii="ＭＳ 明朝" w:eastAsia="ＭＳ 明朝" w:hAnsi="ＭＳ 明朝" w:hint="eastAsia"/>
        </w:rPr>
        <w:t>産局長　殿</w:t>
      </w:r>
    </w:p>
    <w:p w14:paraId="625B0BB3" w14:textId="77777777" w:rsidR="00562759" w:rsidRDefault="00562759" w:rsidP="00562759">
      <w:pPr>
        <w:spacing w:line="240" w:lineRule="auto"/>
        <w:rPr>
          <w:rFonts w:ascii="ＭＳ 明朝" w:eastAsia="ＭＳ 明朝" w:hAnsi="ＭＳ 明朝"/>
        </w:rPr>
      </w:pPr>
    </w:p>
    <w:p w14:paraId="59DCB695" w14:textId="77777777" w:rsidR="00562759" w:rsidRDefault="00562759" w:rsidP="00562759">
      <w:pPr>
        <w:spacing w:line="240" w:lineRule="auto"/>
        <w:ind w:firstLineChars="2300" w:firstLine="5278"/>
        <w:rPr>
          <w:rFonts w:ascii="ＭＳ 明朝" w:eastAsia="ＭＳ 明朝" w:hAnsi="ＭＳ 明朝"/>
        </w:rPr>
      </w:pPr>
      <w:r>
        <w:rPr>
          <w:rFonts w:ascii="ＭＳ 明朝" w:eastAsia="ＭＳ 明朝" w:hAnsi="ＭＳ 明朝" w:hint="eastAsia"/>
        </w:rPr>
        <w:t>所在地</w:t>
      </w:r>
    </w:p>
    <w:p w14:paraId="035559D5" w14:textId="77777777" w:rsidR="00562759" w:rsidRDefault="00562759" w:rsidP="00562759">
      <w:pPr>
        <w:spacing w:line="240" w:lineRule="auto"/>
        <w:ind w:firstLineChars="2300" w:firstLine="5278"/>
        <w:rPr>
          <w:rFonts w:ascii="ＭＳ 明朝" w:eastAsia="ＭＳ 明朝" w:hAnsi="ＭＳ 明朝"/>
        </w:rPr>
      </w:pPr>
      <w:r>
        <w:rPr>
          <w:rFonts w:ascii="ＭＳ 明朝" w:eastAsia="ＭＳ 明朝" w:hAnsi="ＭＳ 明朝" w:hint="eastAsia"/>
        </w:rPr>
        <w:t>団体名</w:t>
      </w:r>
    </w:p>
    <w:p w14:paraId="7C6402D6" w14:textId="77777777" w:rsidR="00562759" w:rsidRDefault="00562759" w:rsidP="00562759">
      <w:pPr>
        <w:spacing w:line="240" w:lineRule="auto"/>
        <w:ind w:firstLineChars="2300" w:firstLine="5278"/>
        <w:rPr>
          <w:rFonts w:ascii="ＭＳ 明朝" w:eastAsia="ＭＳ 明朝" w:hAnsi="ＭＳ 明朝"/>
        </w:rPr>
      </w:pPr>
      <w:r>
        <w:rPr>
          <w:rFonts w:ascii="ＭＳ 明朝" w:eastAsia="ＭＳ 明朝" w:hAnsi="ＭＳ 明朝" w:hint="eastAsia"/>
        </w:rPr>
        <w:t>代表者氏名</w:t>
      </w:r>
      <w:r w:rsidR="00A4615E">
        <w:rPr>
          <w:rFonts w:ascii="ＭＳ 明朝" w:eastAsia="ＭＳ 明朝" w:hAnsi="ＭＳ 明朝" w:hint="eastAsia"/>
        </w:rPr>
        <w:t xml:space="preserve">　　　　　　　</w:t>
      </w:r>
      <w:r>
        <w:rPr>
          <w:rFonts w:ascii="ＭＳ 明朝" w:eastAsia="ＭＳ 明朝" w:hAnsi="ＭＳ 明朝" w:hint="eastAsia"/>
        </w:rPr>
        <w:t xml:space="preserve">　　　　</w:t>
      </w:r>
    </w:p>
    <w:p w14:paraId="23CDD05F" w14:textId="77777777" w:rsidR="00562759" w:rsidRPr="00387C9A" w:rsidRDefault="00562759" w:rsidP="00562759">
      <w:pPr>
        <w:spacing w:line="240" w:lineRule="auto"/>
        <w:rPr>
          <w:rFonts w:ascii="ＭＳ 明朝" w:eastAsia="ＭＳ 明朝" w:hAnsi="ＭＳ 明朝"/>
        </w:rPr>
      </w:pPr>
    </w:p>
    <w:p w14:paraId="29A3815E" w14:textId="2F88E156" w:rsidR="00A92FAF" w:rsidRDefault="00562759" w:rsidP="00562759">
      <w:pPr>
        <w:spacing w:line="240" w:lineRule="auto"/>
        <w:rPr>
          <w:rFonts w:ascii="ＭＳ 明朝" w:eastAsia="ＭＳ 明朝" w:hAnsi="ＭＳ 明朝"/>
          <w:szCs w:val="21"/>
          <w:u w:val="single"/>
        </w:rPr>
      </w:pPr>
      <w:r>
        <w:rPr>
          <w:rFonts w:ascii="ＭＳ 明朝" w:eastAsia="ＭＳ 明朝" w:hAnsi="ＭＳ 明朝" w:hint="eastAsia"/>
        </w:rPr>
        <w:t xml:space="preserve">　　　</w:t>
      </w:r>
    </w:p>
    <w:p w14:paraId="304B299E" w14:textId="0D301E89" w:rsidR="00AA6D12" w:rsidRDefault="00682F9A" w:rsidP="00682F9A">
      <w:pPr>
        <w:spacing w:line="240" w:lineRule="auto"/>
        <w:ind w:leftChars="300" w:left="688" w:rightChars="200" w:right="459"/>
        <w:rPr>
          <w:rFonts w:ascii="ＭＳ 明朝" w:eastAsia="ＭＳ 明朝" w:hAnsi="ＭＳ 明朝"/>
        </w:rPr>
      </w:pPr>
      <w:r w:rsidRPr="00682F9A">
        <w:rPr>
          <w:rFonts w:ascii="ＭＳ 明朝" w:eastAsia="ＭＳ 明朝" w:hAnsi="ＭＳ 明朝" w:hint="eastAsia"/>
        </w:rPr>
        <w:t>みどりの食料システム戦略実現技術開発・実証事業のうちスマート農業の総合推進対策</w:t>
      </w:r>
      <w:r w:rsidR="00562759">
        <w:rPr>
          <w:rFonts w:ascii="ＭＳ 明朝" w:eastAsia="ＭＳ 明朝" w:hAnsi="ＭＳ 明朝" w:hint="eastAsia"/>
        </w:rPr>
        <w:t>のうちデータ駆動型土づくり推進</w:t>
      </w:r>
      <w:r w:rsidR="00A92FAF">
        <w:rPr>
          <w:rFonts w:ascii="ＭＳ 明朝" w:eastAsia="ＭＳ 明朝" w:hAnsi="ＭＳ 明朝" w:hint="eastAsia"/>
        </w:rPr>
        <w:t>事業</w:t>
      </w:r>
      <w:r w:rsidR="00562759">
        <w:rPr>
          <w:rFonts w:ascii="ＭＳ 明朝" w:eastAsia="ＭＳ 明朝" w:hAnsi="ＭＳ 明朝" w:hint="eastAsia"/>
        </w:rPr>
        <w:t>の実施計画の</w:t>
      </w:r>
      <w:r w:rsidR="00737781">
        <w:rPr>
          <w:rFonts w:ascii="ＭＳ 明朝" w:eastAsia="ＭＳ 明朝" w:hAnsi="ＭＳ 明朝" w:hint="eastAsia"/>
        </w:rPr>
        <w:t>（</w:t>
      </w:r>
      <w:r w:rsidR="00562759">
        <w:rPr>
          <w:rFonts w:ascii="ＭＳ 明朝" w:eastAsia="ＭＳ 明朝" w:hAnsi="ＭＳ 明朝" w:hint="eastAsia"/>
        </w:rPr>
        <w:t>変更）承認申請について</w:t>
      </w:r>
    </w:p>
    <w:p w14:paraId="4E884E7E" w14:textId="77777777" w:rsidR="00562759" w:rsidRDefault="00562759" w:rsidP="00562759">
      <w:pPr>
        <w:spacing w:line="240" w:lineRule="auto"/>
        <w:rPr>
          <w:rFonts w:ascii="ＭＳ 明朝" w:eastAsia="ＭＳ 明朝" w:hAnsi="ＭＳ 明朝"/>
        </w:rPr>
      </w:pPr>
    </w:p>
    <w:p w14:paraId="172D8806" w14:textId="295F2DF9" w:rsidR="00682F9A" w:rsidRDefault="00562759" w:rsidP="00562759">
      <w:pPr>
        <w:spacing w:line="240" w:lineRule="auto"/>
        <w:rPr>
          <w:rFonts w:ascii="ＭＳ 明朝" w:eastAsia="ＭＳ 明朝" w:hAnsi="ＭＳ 明朝"/>
        </w:rPr>
      </w:pPr>
      <w:r>
        <w:rPr>
          <w:rFonts w:ascii="ＭＳ 明朝" w:eastAsia="ＭＳ 明朝" w:hAnsi="ＭＳ 明朝" w:hint="eastAsia"/>
        </w:rPr>
        <w:t xml:space="preserve">　　年度</w:t>
      </w:r>
      <w:r w:rsidR="00682F9A" w:rsidRPr="00682F9A">
        <w:rPr>
          <w:rFonts w:ascii="ＭＳ 明朝" w:eastAsia="ＭＳ 明朝" w:hAnsi="ＭＳ 明朝" w:hint="eastAsia"/>
        </w:rPr>
        <w:t>みどりの食料システム戦略実現技術開発・実証事業のうちスマート農業の総合推進対策のうちデータ駆動型土づくり推進</w:t>
      </w:r>
      <w:r w:rsidR="007B09EB">
        <w:rPr>
          <w:rFonts w:ascii="ＭＳ 明朝" w:eastAsia="ＭＳ 明朝" w:hAnsi="ＭＳ 明朝" w:hint="eastAsia"/>
        </w:rPr>
        <w:t>事業</w:t>
      </w:r>
      <w:r w:rsidR="00682F9A" w:rsidRPr="00682F9A">
        <w:rPr>
          <w:rFonts w:ascii="ＭＳ 明朝" w:eastAsia="ＭＳ 明朝" w:hAnsi="ＭＳ 明朝" w:hint="eastAsia"/>
        </w:rPr>
        <w:t>を実施したいので、みどりの食料システム戦略実現技術開発・実証事業費補助金等のうちスマート農業の総合推進対策交付等要綱（令和２年４月１日付け元農会第</w:t>
      </w:r>
      <w:r w:rsidR="00682F9A" w:rsidRPr="00682F9A">
        <w:rPr>
          <w:rFonts w:ascii="ＭＳ 明朝" w:eastAsia="ＭＳ 明朝" w:hAnsi="ＭＳ 明朝"/>
        </w:rPr>
        <w:t>863号農林水産事務次官依命通知）第６の１に基づき、関係書類を添えて（変更）承認申請する。</w:t>
      </w:r>
    </w:p>
    <w:p w14:paraId="262B5B2D" w14:textId="1454E04C" w:rsidR="00562759" w:rsidRDefault="00562759" w:rsidP="00562759">
      <w:pPr>
        <w:spacing w:line="240" w:lineRule="auto"/>
        <w:rPr>
          <w:rFonts w:ascii="ＭＳ 明朝" w:eastAsia="ＭＳ 明朝" w:hAnsi="ＭＳ 明朝"/>
        </w:rPr>
      </w:pPr>
      <w:r>
        <w:rPr>
          <w:rFonts w:ascii="ＭＳ 明朝" w:eastAsia="ＭＳ 明朝" w:hAnsi="ＭＳ 明朝" w:hint="eastAsia"/>
        </w:rPr>
        <w:t xml:space="preserve">　なお、事業計画に関する担当者は下記のとおり。</w:t>
      </w:r>
    </w:p>
    <w:p w14:paraId="6855A04B" w14:textId="77777777" w:rsidR="00562759" w:rsidRDefault="00562759" w:rsidP="00562759">
      <w:pPr>
        <w:spacing w:line="240" w:lineRule="auto"/>
        <w:rPr>
          <w:rFonts w:ascii="ＭＳ 明朝" w:eastAsia="ＭＳ 明朝" w:hAnsi="ＭＳ 明朝"/>
        </w:rPr>
      </w:pPr>
    </w:p>
    <w:p w14:paraId="37F33A02" w14:textId="77777777" w:rsidR="00562759" w:rsidRDefault="00562759" w:rsidP="00562759">
      <w:pPr>
        <w:pStyle w:val="a7"/>
      </w:pPr>
      <w:r>
        <w:rPr>
          <w:rFonts w:hint="eastAsia"/>
        </w:rPr>
        <w:t>記</w:t>
      </w:r>
    </w:p>
    <w:p w14:paraId="090533A0" w14:textId="77777777" w:rsidR="00562759" w:rsidRDefault="00562759" w:rsidP="00562759">
      <w:pPr>
        <w:pStyle w:val="a7"/>
        <w:jc w:val="both"/>
      </w:pPr>
      <w:r>
        <w:rPr>
          <w:rFonts w:hint="eastAsia"/>
        </w:rPr>
        <w:t>（担当者）</w:t>
      </w:r>
    </w:p>
    <w:p w14:paraId="279A2CE3" w14:textId="77777777" w:rsidR="00562759" w:rsidRDefault="00562759" w:rsidP="00562759">
      <w:pPr>
        <w:pStyle w:val="a7"/>
        <w:jc w:val="both"/>
      </w:pPr>
      <w:r>
        <w:rPr>
          <w:rFonts w:hint="eastAsia"/>
        </w:rPr>
        <w:t>所属・役職</w:t>
      </w:r>
    </w:p>
    <w:p w14:paraId="60B8B6F0" w14:textId="77777777" w:rsidR="00562759" w:rsidRDefault="00562759" w:rsidP="00562759">
      <w:pPr>
        <w:pStyle w:val="a7"/>
        <w:jc w:val="both"/>
      </w:pPr>
      <w:r>
        <w:rPr>
          <w:rFonts w:hint="eastAsia"/>
        </w:rPr>
        <w:t>担当者氏名</w:t>
      </w:r>
    </w:p>
    <w:p w14:paraId="294EF10D" w14:textId="77777777" w:rsidR="00562759" w:rsidRDefault="00562759" w:rsidP="00562759">
      <w:pPr>
        <w:pStyle w:val="a7"/>
        <w:jc w:val="both"/>
      </w:pPr>
      <w:r>
        <w:rPr>
          <w:rFonts w:hint="eastAsia"/>
        </w:rPr>
        <w:t>電話番号　平日9:00～17:00に連絡可能な電話番号を記載</w:t>
      </w:r>
    </w:p>
    <w:p w14:paraId="54824DB9" w14:textId="77777777" w:rsidR="00562759" w:rsidRDefault="00562759" w:rsidP="00562759">
      <w:pPr>
        <w:pStyle w:val="a7"/>
        <w:jc w:val="both"/>
      </w:pPr>
      <w:r>
        <w:rPr>
          <w:rFonts w:hint="eastAsia"/>
        </w:rPr>
        <w:t>FAX番号</w:t>
      </w:r>
    </w:p>
    <w:p w14:paraId="25EC8F6B" w14:textId="77777777" w:rsidR="00562759" w:rsidRDefault="00562759" w:rsidP="00562759">
      <w:pPr>
        <w:pStyle w:val="a7"/>
        <w:jc w:val="both"/>
      </w:pPr>
      <w:r>
        <w:rPr>
          <w:rFonts w:hint="eastAsia"/>
        </w:rPr>
        <w:t>メールアドレス</w:t>
      </w:r>
    </w:p>
    <w:p w14:paraId="7F46D435" w14:textId="77777777" w:rsidR="00562759" w:rsidRDefault="00562759" w:rsidP="00562759">
      <w:pPr>
        <w:pStyle w:val="a7"/>
        <w:jc w:val="both"/>
      </w:pPr>
    </w:p>
    <w:p w14:paraId="5B47FB60" w14:textId="77777777" w:rsidR="00562759" w:rsidRDefault="00562759" w:rsidP="00562759">
      <w:pPr>
        <w:pStyle w:val="a7"/>
        <w:jc w:val="both"/>
      </w:pPr>
      <w:bookmarkStart w:id="0" w:name="_Hlk157085856"/>
      <w:r>
        <w:rPr>
          <w:rFonts w:hint="eastAsia"/>
        </w:rPr>
        <w:t>添付書類</w:t>
      </w:r>
    </w:p>
    <w:p w14:paraId="147D3384" w14:textId="5FD88CBE" w:rsidR="005E3623" w:rsidRDefault="00562759" w:rsidP="005E3623">
      <w:pPr>
        <w:pStyle w:val="a7"/>
        <w:numPr>
          <w:ilvl w:val="0"/>
          <w:numId w:val="2"/>
        </w:numPr>
        <w:jc w:val="both"/>
      </w:pPr>
      <w:r>
        <w:rPr>
          <w:rFonts w:hint="eastAsia"/>
        </w:rPr>
        <w:t>別添</w:t>
      </w:r>
      <w:r w:rsidR="00A4615E">
        <w:rPr>
          <w:rFonts w:hint="eastAsia"/>
        </w:rPr>
        <w:t>１－１</w:t>
      </w:r>
      <w:r>
        <w:rPr>
          <w:rFonts w:hint="eastAsia"/>
        </w:rPr>
        <w:t>の事業実施計画書</w:t>
      </w:r>
    </w:p>
    <w:p w14:paraId="73927AB6" w14:textId="6C774C96" w:rsidR="00027DEA" w:rsidRPr="00027DEA" w:rsidRDefault="00027DEA" w:rsidP="00AF4F94">
      <w:pPr>
        <w:pStyle w:val="a7"/>
        <w:numPr>
          <w:ilvl w:val="0"/>
          <w:numId w:val="2"/>
        </w:numPr>
        <w:jc w:val="both"/>
      </w:pPr>
      <w:r w:rsidRPr="00812BC7">
        <w:rPr>
          <w:rFonts w:hint="eastAsia"/>
        </w:rPr>
        <w:t>別添１－２の環境負荷低減の</w:t>
      </w:r>
      <w:r w:rsidR="00403C7D">
        <w:rPr>
          <w:rFonts w:hint="eastAsia"/>
        </w:rPr>
        <w:t>クロスコンプライアンス</w:t>
      </w:r>
      <w:r w:rsidRPr="00812BC7">
        <w:rPr>
          <w:rFonts w:hint="eastAsia"/>
        </w:rPr>
        <w:t>チェックシート</w:t>
      </w:r>
    </w:p>
    <w:bookmarkEnd w:id="0"/>
    <w:p w14:paraId="149713D8" w14:textId="074CCFD4" w:rsidR="00562759" w:rsidRDefault="005E3623" w:rsidP="00562759">
      <w:pPr>
        <w:pStyle w:val="a7"/>
        <w:jc w:val="both"/>
      </w:pPr>
      <w:r>
        <w:rPr>
          <w:rFonts w:hint="eastAsia"/>
        </w:rPr>
        <w:t>（</w:t>
      </w:r>
      <w:r w:rsidR="00027DEA">
        <w:rPr>
          <w:rFonts w:hint="eastAsia"/>
        </w:rPr>
        <w:t>３</w:t>
      </w:r>
      <w:r>
        <w:rPr>
          <w:rFonts w:hint="eastAsia"/>
        </w:rPr>
        <w:t>）</w:t>
      </w:r>
      <w:r w:rsidR="00562759">
        <w:rPr>
          <w:rFonts w:hint="eastAsia"/>
        </w:rPr>
        <w:t>応募団体の概要がわかる資料（定款、規約、会計経理規定、パンフレット等）</w:t>
      </w:r>
    </w:p>
    <w:p w14:paraId="02E102D7" w14:textId="28CD9DEE" w:rsidR="00562759" w:rsidRDefault="005E3623" w:rsidP="00562759">
      <w:pPr>
        <w:pStyle w:val="a7"/>
        <w:jc w:val="both"/>
      </w:pPr>
      <w:r>
        <w:rPr>
          <w:rFonts w:hint="eastAsia"/>
        </w:rPr>
        <w:t>（</w:t>
      </w:r>
      <w:r w:rsidR="00027DEA">
        <w:rPr>
          <w:rFonts w:hint="eastAsia"/>
        </w:rPr>
        <w:t>４</w:t>
      </w:r>
      <w:r>
        <w:rPr>
          <w:rFonts w:hint="eastAsia"/>
        </w:rPr>
        <w:t>）</w:t>
      </w:r>
      <w:r w:rsidR="00562759">
        <w:rPr>
          <w:rFonts w:hint="eastAsia"/>
        </w:rPr>
        <w:t>直近年の決算収支等</w:t>
      </w:r>
    </w:p>
    <w:p w14:paraId="0D369C85" w14:textId="733089DA" w:rsidR="00562759" w:rsidRDefault="005E3623" w:rsidP="00562759">
      <w:pPr>
        <w:pStyle w:val="a7"/>
        <w:jc w:val="both"/>
      </w:pPr>
      <w:r>
        <w:rPr>
          <w:rFonts w:hint="eastAsia"/>
        </w:rPr>
        <w:t>（</w:t>
      </w:r>
      <w:r w:rsidR="00027DEA">
        <w:rPr>
          <w:rFonts w:hint="eastAsia"/>
        </w:rPr>
        <w:t>５</w:t>
      </w:r>
      <w:r>
        <w:rPr>
          <w:rFonts w:hint="eastAsia"/>
        </w:rPr>
        <w:t>）</w:t>
      </w:r>
      <w:r w:rsidR="00562759">
        <w:rPr>
          <w:rFonts w:hint="eastAsia"/>
        </w:rPr>
        <w:t>事業費の積算根拠となる資料</w:t>
      </w:r>
    </w:p>
    <w:p w14:paraId="031F4675" w14:textId="28255A98" w:rsidR="00562759" w:rsidRDefault="005E3623" w:rsidP="00562759">
      <w:pPr>
        <w:pStyle w:val="a7"/>
        <w:jc w:val="both"/>
      </w:pPr>
      <w:r>
        <w:rPr>
          <w:rFonts w:hint="eastAsia"/>
        </w:rPr>
        <w:t>（</w:t>
      </w:r>
      <w:r w:rsidR="00027DEA">
        <w:rPr>
          <w:rFonts w:hint="eastAsia"/>
        </w:rPr>
        <w:t>６</w:t>
      </w:r>
      <w:r>
        <w:rPr>
          <w:rFonts w:hint="eastAsia"/>
        </w:rPr>
        <w:t>）</w:t>
      </w:r>
      <w:r w:rsidR="00562759">
        <w:rPr>
          <w:rFonts w:hint="eastAsia"/>
        </w:rPr>
        <w:t>その他（※必要に応じて）</w:t>
      </w:r>
    </w:p>
    <w:p w14:paraId="61DE9A15" w14:textId="7F44BCC6" w:rsidR="00682F9A" w:rsidRDefault="00562759" w:rsidP="008A34F3">
      <w:pPr>
        <w:pStyle w:val="a7"/>
        <w:jc w:val="both"/>
      </w:pPr>
      <w:r>
        <w:rPr>
          <w:rFonts w:hint="eastAsia"/>
        </w:rPr>
        <w:t>※上記（</w:t>
      </w:r>
      <w:r w:rsidR="00821F91">
        <w:rPr>
          <w:rFonts w:hint="eastAsia"/>
        </w:rPr>
        <w:t>３</w:t>
      </w:r>
      <w:r>
        <w:rPr>
          <w:rFonts w:hint="eastAsia"/>
        </w:rPr>
        <w:t>）～（</w:t>
      </w:r>
      <w:r w:rsidR="00821F91">
        <w:rPr>
          <w:rFonts w:hint="eastAsia"/>
        </w:rPr>
        <w:t>６</w:t>
      </w:r>
      <w:r>
        <w:rPr>
          <w:rFonts w:hint="eastAsia"/>
        </w:rPr>
        <w:t>）については、公募時に提出したものから変更が無ければ省略可。</w:t>
      </w:r>
      <w:r w:rsidR="00682F9A">
        <w:br w:type="page"/>
      </w:r>
    </w:p>
    <w:p w14:paraId="50946623" w14:textId="6D9AD779" w:rsidR="00136601" w:rsidRDefault="008A34F3" w:rsidP="00B82CBE">
      <w:pPr>
        <w:pStyle w:val="a7"/>
        <w:jc w:val="both"/>
      </w:pPr>
      <w:r>
        <w:rPr>
          <w:rFonts w:hint="eastAsia"/>
        </w:rPr>
        <w:lastRenderedPageBreak/>
        <w:t>別添２</w:t>
      </w:r>
      <w:r w:rsidR="00682F9A" w:rsidRPr="00682F9A">
        <w:rPr>
          <w:rFonts w:hint="eastAsia"/>
        </w:rPr>
        <w:t>（別紙４第３の２関係）</w:t>
      </w:r>
    </w:p>
    <w:p w14:paraId="681F2E1F" w14:textId="77777777" w:rsidR="00136601" w:rsidRDefault="008A34F3" w:rsidP="00B82CBE">
      <w:pPr>
        <w:pStyle w:val="a7"/>
        <w:jc w:val="both"/>
      </w:pPr>
      <w:r>
        <w:rPr>
          <w:rFonts w:hint="eastAsia"/>
        </w:rPr>
        <w:t xml:space="preserve">　</w:t>
      </w:r>
      <w:r w:rsidR="00737781">
        <w:rPr>
          <w:rFonts w:hint="eastAsia"/>
        </w:rPr>
        <w:t xml:space="preserve">　　　　　　　　　　　　　　　　　　　　　　　　　　　　　　　　　　　</w:t>
      </w:r>
      <w:r>
        <w:rPr>
          <w:rFonts w:hint="eastAsia"/>
        </w:rPr>
        <w:t>番</w:t>
      </w:r>
      <w:r w:rsidR="002F5E0F">
        <w:rPr>
          <w:rFonts w:hint="eastAsia"/>
        </w:rPr>
        <w:t xml:space="preserve">　　</w:t>
      </w:r>
      <w:r w:rsidR="00737781">
        <w:rPr>
          <w:rFonts w:hint="eastAsia"/>
        </w:rPr>
        <w:t xml:space="preserve">　</w:t>
      </w:r>
      <w:r>
        <w:rPr>
          <w:rFonts w:hint="eastAsia"/>
        </w:rPr>
        <w:t>号</w:t>
      </w:r>
    </w:p>
    <w:p w14:paraId="0F393A33" w14:textId="77777777" w:rsidR="00136601" w:rsidRDefault="008A34F3" w:rsidP="002F5E0F">
      <w:pPr>
        <w:pStyle w:val="a7"/>
        <w:ind w:firstLineChars="3600" w:firstLine="8261"/>
        <w:jc w:val="both"/>
      </w:pPr>
      <w:r>
        <w:rPr>
          <w:rFonts w:hint="eastAsia"/>
        </w:rPr>
        <w:t>年</w:t>
      </w:r>
      <w:r w:rsidR="002F5E0F">
        <w:rPr>
          <w:rFonts w:hint="eastAsia"/>
        </w:rPr>
        <w:t xml:space="preserve">　</w:t>
      </w:r>
      <w:r>
        <w:rPr>
          <w:rFonts w:hint="eastAsia"/>
        </w:rPr>
        <w:t>月</w:t>
      </w:r>
      <w:r w:rsidR="002F5E0F">
        <w:rPr>
          <w:rFonts w:hint="eastAsia"/>
        </w:rPr>
        <w:t xml:space="preserve">　</w:t>
      </w:r>
      <w:r>
        <w:rPr>
          <w:rFonts w:hint="eastAsia"/>
        </w:rPr>
        <w:t>日</w:t>
      </w:r>
    </w:p>
    <w:p w14:paraId="217A6F53" w14:textId="77777777" w:rsidR="00136601" w:rsidRDefault="008A34F3" w:rsidP="00737781">
      <w:pPr>
        <w:pStyle w:val="a7"/>
        <w:ind w:firstLineChars="100" w:firstLine="229"/>
        <w:jc w:val="both"/>
      </w:pPr>
      <w:r>
        <w:rPr>
          <w:rFonts w:hint="eastAsia"/>
        </w:rPr>
        <w:t>事業実施主体名</w:t>
      </w:r>
    </w:p>
    <w:p w14:paraId="710D90DA" w14:textId="77777777" w:rsidR="00136601" w:rsidRDefault="008A34F3" w:rsidP="00737781">
      <w:pPr>
        <w:pStyle w:val="a7"/>
        <w:ind w:firstLineChars="100" w:firstLine="229"/>
        <w:jc w:val="both"/>
      </w:pPr>
      <w:r>
        <w:rPr>
          <w:rFonts w:hint="eastAsia"/>
        </w:rPr>
        <w:t>代表者氏名宛て</w:t>
      </w:r>
    </w:p>
    <w:p w14:paraId="307AE2E6" w14:textId="77777777" w:rsidR="00737781" w:rsidRDefault="00737781" w:rsidP="00B82CBE">
      <w:pPr>
        <w:pStyle w:val="a7"/>
        <w:jc w:val="both"/>
      </w:pPr>
    </w:p>
    <w:p w14:paraId="755F5403" w14:textId="5C4491CB" w:rsidR="00136601" w:rsidRDefault="008A34F3" w:rsidP="00737781">
      <w:pPr>
        <w:pStyle w:val="a7"/>
        <w:ind w:firstLineChars="3100" w:firstLine="7114"/>
        <w:jc w:val="both"/>
      </w:pPr>
      <w:r>
        <w:rPr>
          <w:rFonts w:hint="eastAsia"/>
        </w:rPr>
        <w:t>農林水産省</w:t>
      </w:r>
      <w:r w:rsidR="00A92FAF">
        <w:rPr>
          <w:rFonts w:hint="eastAsia"/>
        </w:rPr>
        <w:t>農</w:t>
      </w:r>
      <w:r>
        <w:rPr>
          <w:rFonts w:hint="eastAsia"/>
        </w:rPr>
        <w:t>産局長</w:t>
      </w:r>
    </w:p>
    <w:p w14:paraId="6526FBB6" w14:textId="77777777" w:rsidR="00737781" w:rsidRDefault="00737781" w:rsidP="00737781"/>
    <w:p w14:paraId="23936271" w14:textId="77777777" w:rsidR="00737781" w:rsidRPr="00737781" w:rsidRDefault="00737781" w:rsidP="00737781"/>
    <w:p w14:paraId="072DA31C" w14:textId="43736B78" w:rsidR="00737781" w:rsidRDefault="00682F9A" w:rsidP="00682F9A">
      <w:pPr>
        <w:ind w:leftChars="300" w:left="688" w:rightChars="200" w:right="459"/>
        <w:rPr>
          <w:rFonts w:ascii="ＭＳ 明朝" w:eastAsia="ＭＳ 明朝" w:hAnsi="ＭＳ 明朝"/>
        </w:rPr>
      </w:pPr>
      <w:r w:rsidRPr="00682F9A">
        <w:rPr>
          <w:rFonts w:ascii="ＭＳ 明朝" w:eastAsia="ＭＳ 明朝" w:hAnsi="ＭＳ 明朝" w:hint="eastAsia"/>
        </w:rPr>
        <w:t>みどりの食料システム戦略実現技術開発・実証事業のうちスマート農業の総合推進対策のうちデータ駆動型土づくり推進事業の実施計画の承認について</w:t>
      </w:r>
    </w:p>
    <w:p w14:paraId="7FFD5978" w14:textId="77777777" w:rsidR="00682F9A" w:rsidRPr="00A92FAF" w:rsidRDefault="00682F9A" w:rsidP="00737781"/>
    <w:p w14:paraId="7CD713A7" w14:textId="77777777" w:rsidR="00136601" w:rsidRDefault="008A34F3" w:rsidP="00737781">
      <w:pPr>
        <w:pStyle w:val="a7"/>
        <w:ind w:firstLineChars="100" w:firstLine="229"/>
        <w:jc w:val="both"/>
      </w:pPr>
      <w:r>
        <w:rPr>
          <w:rFonts w:hint="eastAsia"/>
        </w:rPr>
        <w:t>令和　年　月　日付け　　号で申請のあった件について審査の結果、承認された※１のでここに通知する。</w:t>
      </w:r>
    </w:p>
    <w:p w14:paraId="6219ED7E" w14:textId="77777777" w:rsidR="00136601" w:rsidRDefault="008A34F3" w:rsidP="00737781">
      <w:pPr>
        <w:pStyle w:val="a7"/>
        <w:ind w:firstLineChars="100" w:firstLine="229"/>
        <w:jc w:val="both"/>
      </w:pPr>
      <w:r>
        <w:rPr>
          <w:rFonts w:hint="eastAsia"/>
        </w:rPr>
        <w:t xml:space="preserve">なお、後日、割当内示をするので、これに基づき手続きを進められたい。※２　</w:t>
      </w:r>
    </w:p>
    <w:p w14:paraId="17B8F67C" w14:textId="77777777" w:rsidR="002F5E0F" w:rsidRDefault="002F5E0F" w:rsidP="00737781">
      <w:pPr>
        <w:pStyle w:val="a7"/>
        <w:ind w:firstLineChars="100" w:firstLine="229"/>
        <w:jc w:val="both"/>
      </w:pPr>
    </w:p>
    <w:p w14:paraId="2DD4A241" w14:textId="77777777" w:rsidR="00136601" w:rsidRDefault="008A34F3" w:rsidP="00737781">
      <w:pPr>
        <w:pStyle w:val="a7"/>
        <w:ind w:firstLineChars="100" w:firstLine="229"/>
        <w:jc w:val="both"/>
      </w:pPr>
      <w:r>
        <w:rPr>
          <w:rFonts w:hint="eastAsia"/>
        </w:rPr>
        <w:t>※１：承認されなかった者に対しては、承認されなかったと記入。</w:t>
      </w:r>
    </w:p>
    <w:p w14:paraId="51615BB9" w14:textId="77777777" w:rsidR="00136601" w:rsidRDefault="008A34F3" w:rsidP="00737781">
      <w:pPr>
        <w:pStyle w:val="a7"/>
        <w:ind w:firstLineChars="100" w:firstLine="229"/>
        <w:jc w:val="both"/>
      </w:pPr>
      <w:r>
        <w:rPr>
          <w:rFonts w:hint="eastAsia"/>
        </w:rPr>
        <w:t>※２：承認された者に対し記入。</w:t>
      </w:r>
    </w:p>
    <w:p w14:paraId="1F08A652" w14:textId="77777777" w:rsidR="00737781" w:rsidRDefault="00737781" w:rsidP="00B82CBE">
      <w:pPr>
        <w:pStyle w:val="a7"/>
        <w:jc w:val="both"/>
      </w:pPr>
    </w:p>
    <w:p w14:paraId="29E150A9" w14:textId="77777777" w:rsidR="00737781" w:rsidRDefault="00737781" w:rsidP="00B82CBE">
      <w:pPr>
        <w:pStyle w:val="a7"/>
        <w:jc w:val="both"/>
      </w:pPr>
      <w:r>
        <w:br w:type="page"/>
      </w:r>
    </w:p>
    <w:p w14:paraId="43E03810" w14:textId="144B562C" w:rsidR="00136601" w:rsidRDefault="00B82CBE" w:rsidP="00136601">
      <w:pPr>
        <w:pStyle w:val="a7"/>
        <w:jc w:val="both"/>
      </w:pPr>
      <w:r>
        <w:rPr>
          <w:rFonts w:hint="eastAsia"/>
        </w:rPr>
        <w:lastRenderedPageBreak/>
        <w:t>別添</w:t>
      </w:r>
      <w:r w:rsidR="00AA3CAF">
        <w:rPr>
          <w:rFonts w:hint="eastAsia"/>
        </w:rPr>
        <w:t>３</w:t>
      </w:r>
      <w:r w:rsidR="00682F9A" w:rsidRPr="00682F9A">
        <w:rPr>
          <w:rFonts w:hint="eastAsia"/>
        </w:rPr>
        <w:t>（別紙４第４の１関係）</w:t>
      </w:r>
    </w:p>
    <w:p w14:paraId="0BD3A165" w14:textId="77777777" w:rsidR="002F5E0F" w:rsidRDefault="002F5E0F" w:rsidP="002F5E0F">
      <w:pPr>
        <w:pStyle w:val="a7"/>
        <w:ind w:firstLineChars="3600" w:firstLine="8261"/>
        <w:jc w:val="both"/>
      </w:pPr>
      <w:r>
        <w:rPr>
          <w:rFonts w:hint="eastAsia"/>
        </w:rPr>
        <w:t>番　　　号</w:t>
      </w:r>
    </w:p>
    <w:p w14:paraId="50E36287" w14:textId="77777777" w:rsidR="002F5E0F" w:rsidRDefault="002F5E0F" w:rsidP="002F5E0F">
      <w:pPr>
        <w:pStyle w:val="a7"/>
        <w:ind w:firstLineChars="3600" w:firstLine="8261"/>
        <w:jc w:val="both"/>
      </w:pPr>
      <w:r>
        <w:rPr>
          <w:rFonts w:hint="eastAsia"/>
        </w:rPr>
        <w:t>年　月　日</w:t>
      </w:r>
    </w:p>
    <w:p w14:paraId="3E47AFC8" w14:textId="2A5D43BB" w:rsidR="002F5E0F" w:rsidRDefault="002F5E0F" w:rsidP="002F5E0F">
      <w:pPr>
        <w:pStyle w:val="a7"/>
        <w:ind w:firstLineChars="100" w:firstLine="229"/>
        <w:jc w:val="both"/>
      </w:pPr>
      <w:r>
        <w:rPr>
          <w:rFonts w:hint="eastAsia"/>
        </w:rPr>
        <w:t>農林水産省</w:t>
      </w:r>
      <w:r w:rsidR="00A92FAF">
        <w:rPr>
          <w:rFonts w:hint="eastAsia"/>
        </w:rPr>
        <w:t>農</w:t>
      </w:r>
      <w:r>
        <w:rPr>
          <w:rFonts w:hint="eastAsia"/>
        </w:rPr>
        <w:t>産局長　殿</w:t>
      </w:r>
    </w:p>
    <w:p w14:paraId="5F2F6438" w14:textId="77777777" w:rsidR="002F5E0F" w:rsidRDefault="002F5E0F" w:rsidP="002F5E0F">
      <w:pPr>
        <w:pStyle w:val="a7"/>
        <w:ind w:firstLineChars="2200" w:firstLine="5048"/>
        <w:jc w:val="both"/>
      </w:pPr>
      <w:r>
        <w:rPr>
          <w:rFonts w:hint="eastAsia"/>
        </w:rPr>
        <w:t>事業実施主体名</w:t>
      </w:r>
    </w:p>
    <w:p w14:paraId="3824AD02" w14:textId="77777777" w:rsidR="002F5E0F" w:rsidRDefault="002F5E0F" w:rsidP="002F5E0F">
      <w:pPr>
        <w:pStyle w:val="a7"/>
        <w:ind w:firstLineChars="2200" w:firstLine="5048"/>
        <w:jc w:val="both"/>
      </w:pPr>
      <w:r>
        <w:rPr>
          <w:rFonts w:hint="eastAsia"/>
        </w:rPr>
        <w:t xml:space="preserve">代表者氏名　　　　　　　　　　</w:t>
      </w:r>
    </w:p>
    <w:p w14:paraId="720DF872" w14:textId="77777777" w:rsidR="00737781" w:rsidRPr="002F5E0F" w:rsidRDefault="00737781" w:rsidP="00737781"/>
    <w:p w14:paraId="1D011BA3" w14:textId="77777777" w:rsidR="00737781" w:rsidRPr="00737781" w:rsidRDefault="00737781" w:rsidP="00737781"/>
    <w:p w14:paraId="1F6AF1A2" w14:textId="77777777" w:rsidR="00D64001" w:rsidRDefault="00682F9A" w:rsidP="00D64001">
      <w:pPr>
        <w:pStyle w:val="a7"/>
        <w:ind w:firstLineChars="300" w:firstLine="688"/>
        <w:jc w:val="both"/>
      </w:pPr>
      <w:r w:rsidRPr="00682F9A">
        <w:rPr>
          <w:rFonts w:hint="eastAsia"/>
        </w:rPr>
        <w:t>みどりの食料システム戦略実現技術開発・実証事業のうちスマート農業の総合推進</w:t>
      </w:r>
    </w:p>
    <w:p w14:paraId="2ACBC8EA" w14:textId="1D674FBE" w:rsidR="00737781" w:rsidRDefault="00682F9A" w:rsidP="00D64001">
      <w:pPr>
        <w:pStyle w:val="a7"/>
        <w:ind w:firstLineChars="300" w:firstLine="688"/>
        <w:jc w:val="both"/>
      </w:pPr>
      <w:r w:rsidRPr="00682F9A">
        <w:rPr>
          <w:rFonts w:hint="eastAsia"/>
        </w:rPr>
        <w:t>対策のうちデータ駆動型土づくり推進事業の評価報告</w:t>
      </w:r>
    </w:p>
    <w:p w14:paraId="5D87E315" w14:textId="77777777" w:rsidR="00682F9A" w:rsidRPr="00682F9A" w:rsidRDefault="00682F9A" w:rsidP="00682F9A"/>
    <w:p w14:paraId="5B19561A" w14:textId="043D24D6" w:rsidR="002F5E0F" w:rsidRDefault="00682F9A" w:rsidP="00136601">
      <w:pPr>
        <w:pStyle w:val="a7"/>
        <w:jc w:val="both"/>
      </w:pPr>
      <w:r w:rsidRPr="00682F9A">
        <w:rPr>
          <w:rFonts w:hint="eastAsia"/>
        </w:rPr>
        <w:t>みどりの食料システム戦略実現技術開発・実証事業費補助金等のうちスマート農業の総合推進対策交付等要綱（令和２年４月１日付け元農会第</w:t>
      </w:r>
      <w:r w:rsidRPr="00682F9A">
        <w:t>863号農林水産事務次官依命通知）別紙４第４の１に基づき、関係書類を添えて報告する。</w:t>
      </w:r>
    </w:p>
    <w:p w14:paraId="38BAE61B" w14:textId="77777777" w:rsidR="00682F9A" w:rsidRPr="00682F9A" w:rsidRDefault="00682F9A" w:rsidP="00682F9A"/>
    <w:p w14:paraId="7608FA82" w14:textId="77777777" w:rsidR="00136601" w:rsidRDefault="00B82CBE" w:rsidP="00136601">
      <w:pPr>
        <w:pStyle w:val="a7"/>
        <w:jc w:val="both"/>
      </w:pPr>
      <w:r>
        <w:rPr>
          <w:rFonts w:hint="eastAsia"/>
        </w:rPr>
        <w:t>(注)関係書類として、別添</w:t>
      </w:r>
      <w:r w:rsidR="00A4615E">
        <w:rPr>
          <w:rFonts w:hint="eastAsia"/>
        </w:rPr>
        <w:t>３－１</w:t>
      </w:r>
      <w:r>
        <w:rPr>
          <w:rFonts w:hint="eastAsia"/>
        </w:rPr>
        <w:t>の事業評価報告書を添付すること。</w:t>
      </w:r>
    </w:p>
    <w:p w14:paraId="517F4FFA" w14:textId="77777777" w:rsidR="00136601" w:rsidRDefault="00136601" w:rsidP="00136601">
      <w:pPr>
        <w:pStyle w:val="a7"/>
        <w:jc w:val="both"/>
      </w:pPr>
    </w:p>
    <w:p w14:paraId="1C2C0250" w14:textId="77777777" w:rsidR="003A54A0" w:rsidRDefault="002F5E0F" w:rsidP="00EE1C3F">
      <w:pPr>
        <w:pStyle w:val="a7"/>
        <w:jc w:val="both"/>
      </w:pPr>
      <w:r>
        <w:br w:type="page"/>
      </w:r>
    </w:p>
    <w:p w14:paraId="3A3ABF89" w14:textId="0074272B" w:rsidR="003A54A0" w:rsidRPr="00682F9A" w:rsidRDefault="003A54A0" w:rsidP="003A54A0">
      <w:pPr>
        <w:rPr>
          <w:rFonts w:ascii="ＭＳ 明朝" w:eastAsia="ＭＳ 明朝" w:hAnsi="ＭＳ 明朝"/>
          <w:color w:val="000000" w:themeColor="text1"/>
        </w:rPr>
      </w:pPr>
      <w:r w:rsidRPr="003A54A0">
        <w:rPr>
          <w:rFonts w:ascii="ＭＳ 明朝" w:eastAsia="ＭＳ 明朝" w:hAnsi="ＭＳ 明朝" w:hint="eastAsia"/>
        </w:rPr>
        <w:lastRenderedPageBreak/>
        <w:t>別</w:t>
      </w:r>
      <w:r w:rsidRPr="003D6DBB">
        <w:rPr>
          <w:rFonts w:ascii="ＭＳ 明朝" w:eastAsia="ＭＳ 明朝" w:hAnsi="ＭＳ 明朝" w:hint="eastAsia"/>
          <w:color w:val="000000" w:themeColor="text1"/>
        </w:rPr>
        <w:t>添</w:t>
      </w:r>
      <w:r w:rsidR="00EE1C3F" w:rsidRPr="003D6DBB">
        <w:rPr>
          <w:rFonts w:ascii="ＭＳ 明朝" w:eastAsia="ＭＳ 明朝" w:hAnsi="ＭＳ 明朝" w:hint="eastAsia"/>
          <w:color w:val="000000" w:themeColor="text1"/>
        </w:rPr>
        <w:t>５</w:t>
      </w:r>
      <w:r w:rsidR="00682F9A" w:rsidRPr="00682F9A">
        <w:rPr>
          <w:rFonts w:ascii="ＭＳ 明朝" w:eastAsia="ＭＳ 明朝" w:hAnsi="ＭＳ 明朝" w:hint="eastAsia"/>
          <w:color w:val="000000" w:themeColor="text1"/>
        </w:rPr>
        <w:t>（別紙４第４の４関係）</w:t>
      </w:r>
    </w:p>
    <w:p w14:paraId="7AD2B23F" w14:textId="77777777" w:rsidR="003A54A0" w:rsidRPr="003A54A0" w:rsidRDefault="003A54A0" w:rsidP="003A54A0">
      <w:pPr>
        <w:jc w:val="right"/>
        <w:rPr>
          <w:rFonts w:ascii="ＭＳ 明朝" w:eastAsia="ＭＳ 明朝" w:hAnsi="ＭＳ 明朝"/>
        </w:rPr>
      </w:pPr>
      <w:r w:rsidRPr="003A54A0">
        <w:rPr>
          <w:rFonts w:ascii="ＭＳ 明朝" w:eastAsia="ＭＳ 明朝" w:hAnsi="ＭＳ 明朝" w:hint="eastAsia"/>
        </w:rPr>
        <w:t>番</w:t>
      </w:r>
      <w:r w:rsidRPr="003A54A0">
        <w:rPr>
          <w:rFonts w:ascii="ＭＳ 明朝" w:eastAsia="ＭＳ 明朝" w:hAnsi="ＭＳ 明朝"/>
        </w:rPr>
        <w:tab/>
        <w:t>号</w:t>
      </w:r>
    </w:p>
    <w:p w14:paraId="1378C039" w14:textId="393268D0" w:rsidR="003A54A0" w:rsidRPr="003A54A0" w:rsidRDefault="003A54A0" w:rsidP="00682F9A">
      <w:pPr>
        <w:jc w:val="right"/>
        <w:rPr>
          <w:rFonts w:ascii="ＭＳ 明朝" w:eastAsia="ＭＳ 明朝" w:hAnsi="ＭＳ 明朝"/>
        </w:rPr>
      </w:pPr>
      <w:r w:rsidRPr="003A54A0">
        <w:rPr>
          <w:rFonts w:ascii="ＭＳ 明朝" w:eastAsia="ＭＳ 明朝" w:hAnsi="ＭＳ 明朝" w:hint="eastAsia"/>
        </w:rPr>
        <w:t xml:space="preserve">　年　　月</w:t>
      </w:r>
      <w:r w:rsidRPr="003A54A0">
        <w:rPr>
          <w:rFonts w:ascii="ＭＳ 明朝" w:eastAsia="ＭＳ 明朝" w:hAnsi="ＭＳ 明朝"/>
        </w:rPr>
        <w:tab/>
        <w:t xml:space="preserve">　日</w:t>
      </w:r>
    </w:p>
    <w:p w14:paraId="4B59F033" w14:textId="5DEBCC93" w:rsidR="003A54A0" w:rsidRPr="00682F9A" w:rsidRDefault="003A54A0" w:rsidP="003A54A0">
      <w:pPr>
        <w:rPr>
          <w:rFonts w:ascii="ＭＳ 明朝" w:eastAsia="ＭＳ 明朝" w:hAnsi="ＭＳ 明朝"/>
        </w:rPr>
      </w:pPr>
      <w:r w:rsidRPr="003A54A0">
        <w:rPr>
          <w:rFonts w:ascii="ＭＳ 明朝" w:eastAsia="ＭＳ 明朝" w:hAnsi="ＭＳ 明朝" w:hint="eastAsia"/>
        </w:rPr>
        <w:t>農林水産省</w:t>
      </w:r>
      <w:r w:rsidR="00A92FAF">
        <w:rPr>
          <w:rFonts w:ascii="ＭＳ 明朝" w:eastAsia="ＭＳ 明朝" w:hAnsi="ＭＳ 明朝" w:hint="eastAsia"/>
        </w:rPr>
        <w:t>農</w:t>
      </w:r>
      <w:r w:rsidRPr="003A54A0">
        <w:rPr>
          <w:rFonts w:ascii="ＭＳ 明朝" w:eastAsia="ＭＳ 明朝" w:hAnsi="ＭＳ 明朝" w:hint="eastAsia"/>
        </w:rPr>
        <w:t>産局長　殿</w:t>
      </w:r>
    </w:p>
    <w:p w14:paraId="5460B1FB" w14:textId="77777777" w:rsidR="003A54A0" w:rsidRPr="003A54A0" w:rsidRDefault="003A54A0" w:rsidP="003A54A0">
      <w:pPr>
        <w:wordWrap w:val="0"/>
        <w:jc w:val="right"/>
        <w:rPr>
          <w:rFonts w:ascii="ＭＳ 明朝" w:eastAsia="ＭＳ 明朝" w:hAnsi="ＭＳ 明朝"/>
        </w:rPr>
      </w:pPr>
      <w:r w:rsidRPr="003A54A0">
        <w:rPr>
          <w:rFonts w:ascii="ＭＳ 明朝" w:eastAsia="ＭＳ 明朝" w:hAnsi="ＭＳ 明朝" w:hint="eastAsia"/>
        </w:rPr>
        <w:t xml:space="preserve">所在地　　　　　　　　　　　　</w:t>
      </w:r>
    </w:p>
    <w:p w14:paraId="1C98CF90" w14:textId="77777777" w:rsidR="003A54A0" w:rsidRPr="003A54A0" w:rsidRDefault="003A54A0" w:rsidP="003A54A0">
      <w:pPr>
        <w:wordWrap w:val="0"/>
        <w:jc w:val="right"/>
        <w:rPr>
          <w:rFonts w:ascii="ＭＳ 明朝" w:eastAsia="ＭＳ 明朝" w:hAnsi="ＭＳ 明朝"/>
        </w:rPr>
      </w:pPr>
      <w:r w:rsidRPr="003A54A0">
        <w:rPr>
          <w:rFonts w:ascii="ＭＳ 明朝" w:eastAsia="ＭＳ 明朝" w:hAnsi="ＭＳ 明朝" w:hint="eastAsia"/>
        </w:rPr>
        <w:t xml:space="preserve">事業実施主体名　　　　　　　　　　　　</w:t>
      </w:r>
    </w:p>
    <w:p w14:paraId="2D5F97F0" w14:textId="77777777" w:rsidR="003A54A0" w:rsidRPr="003A54A0" w:rsidRDefault="003A54A0" w:rsidP="003A54A0">
      <w:pPr>
        <w:wordWrap w:val="0"/>
        <w:jc w:val="right"/>
        <w:rPr>
          <w:rFonts w:ascii="ＭＳ 明朝" w:eastAsia="ＭＳ 明朝" w:hAnsi="ＭＳ 明朝"/>
        </w:rPr>
      </w:pPr>
      <w:r w:rsidRPr="003A54A0">
        <w:rPr>
          <w:rFonts w:ascii="ＭＳ 明朝" w:eastAsia="ＭＳ 明朝" w:hAnsi="ＭＳ 明朝" w:hint="eastAsia"/>
        </w:rPr>
        <w:t>代</w:t>
      </w:r>
      <w:r w:rsidRPr="003A54A0">
        <w:rPr>
          <w:rFonts w:ascii="ＭＳ 明朝" w:eastAsia="ＭＳ 明朝" w:hAnsi="ＭＳ 明朝"/>
        </w:rPr>
        <w:t>表者氏名</w:t>
      </w:r>
      <w:r w:rsidRPr="003A54A0">
        <w:rPr>
          <w:rFonts w:ascii="ＭＳ 明朝" w:eastAsia="ＭＳ 明朝" w:hAnsi="ＭＳ 明朝"/>
        </w:rPr>
        <w:tab/>
      </w:r>
      <w:r w:rsidRPr="003A54A0">
        <w:rPr>
          <w:rFonts w:ascii="ＭＳ 明朝" w:eastAsia="ＭＳ 明朝" w:hAnsi="ＭＳ 明朝" w:hint="eastAsia"/>
        </w:rPr>
        <w:t xml:space="preserve">　　　　　　　　　 </w:t>
      </w:r>
    </w:p>
    <w:p w14:paraId="475496BF" w14:textId="77777777" w:rsidR="003A54A0" w:rsidRPr="003A54A0" w:rsidRDefault="003A54A0" w:rsidP="003A54A0">
      <w:pPr>
        <w:rPr>
          <w:rFonts w:ascii="ＭＳ 明朝" w:eastAsia="ＭＳ 明朝" w:hAnsi="ＭＳ 明朝"/>
        </w:rPr>
      </w:pPr>
    </w:p>
    <w:p w14:paraId="1327FEF2" w14:textId="77777777" w:rsidR="003A54A0" w:rsidRPr="003A54A0" w:rsidRDefault="003A54A0" w:rsidP="003A54A0">
      <w:pPr>
        <w:rPr>
          <w:rFonts w:ascii="ＭＳ 明朝" w:eastAsia="ＭＳ 明朝" w:hAnsi="ＭＳ 明朝"/>
        </w:rPr>
      </w:pPr>
    </w:p>
    <w:p w14:paraId="218BD765" w14:textId="77777777" w:rsidR="00353681" w:rsidRDefault="00682F9A" w:rsidP="00682F9A">
      <w:pPr>
        <w:ind w:leftChars="300" w:left="688"/>
        <w:rPr>
          <w:rFonts w:ascii="ＭＳ 明朝" w:eastAsia="ＭＳ 明朝" w:hAnsi="ＭＳ 明朝"/>
        </w:rPr>
      </w:pPr>
      <w:r w:rsidRPr="00682F9A">
        <w:rPr>
          <w:rFonts w:ascii="ＭＳ 明朝" w:eastAsia="ＭＳ 明朝" w:hAnsi="ＭＳ 明朝" w:hint="eastAsia"/>
        </w:rPr>
        <w:t>みどりの食料システム戦略実現技術開発・実証事業のうちスマート農業の総合推進</w:t>
      </w:r>
    </w:p>
    <w:p w14:paraId="56561626" w14:textId="25CF6CC0" w:rsidR="003A54A0" w:rsidRPr="003A54A0" w:rsidRDefault="00682F9A" w:rsidP="00682F9A">
      <w:pPr>
        <w:ind w:leftChars="300" w:left="688"/>
        <w:rPr>
          <w:rFonts w:ascii="ＭＳ 明朝" w:eastAsia="ＭＳ 明朝" w:hAnsi="ＭＳ 明朝"/>
        </w:rPr>
      </w:pPr>
      <w:r w:rsidRPr="00682F9A">
        <w:rPr>
          <w:rFonts w:ascii="ＭＳ 明朝" w:eastAsia="ＭＳ 明朝" w:hAnsi="ＭＳ 明朝" w:hint="eastAsia"/>
        </w:rPr>
        <w:t>対策のうちデータ駆動型土づくり推進事業における改善計画について</w:t>
      </w:r>
    </w:p>
    <w:p w14:paraId="3F9CA49F" w14:textId="77777777" w:rsidR="003A54A0" w:rsidRPr="003A54A0" w:rsidRDefault="003A54A0" w:rsidP="003A54A0">
      <w:pPr>
        <w:rPr>
          <w:rFonts w:ascii="ＭＳ 明朝" w:eastAsia="ＭＳ 明朝" w:hAnsi="ＭＳ 明朝"/>
        </w:rPr>
      </w:pPr>
    </w:p>
    <w:p w14:paraId="59332546" w14:textId="14DA8B9C" w:rsidR="003A54A0" w:rsidRDefault="00682F9A" w:rsidP="00536DE7">
      <w:pPr>
        <w:ind w:firstLineChars="100" w:firstLine="229"/>
        <w:rPr>
          <w:rFonts w:ascii="ＭＳ 明朝" w:eastAsia="ＭＳ 明朝" w:hAnsi="ＭＳ 明朝"/>
        </w:rPr>
      </w:pPr>
      <w:r w:rsidRPr="00682F9A">
        <w:rPr>
          <w:rFonts w:ascii="ＭＳ 明朝" w:eastAsia="ＭＳ 明朝" w:hAnsi="ＭＳ 明朝" w:hint="eastAsia"/>
        </w:rPr>
        <w:t>みどりの食料システム戦略実現技術開発・実証事業のうちスマート農業の総合推進対策のうちデータ駆動型土づくり推進事業において、当初事業実施計画の目標の達成が図られるよう、下記の改善計画を実施することとするので、報告します。</w:t>
      </w:r>
    </w:p>
    <w:p w14:paraId="5A32D0EE" w14:textId="77777777" w:rsidR="00682F9A" w:rsidRPr="003A54A0" w:rsidRDefault="00682F9A" w:rsidP="003A54A0">
      <w:pPr>
        <w:rPr>
          <w:rFonts w:ascii="ＭＳ 明朝" w:eastAsia="ＭＳ 明朝" w:hAnsi="ＭＳ 明朝"/>
        </w:rPr>
      </w:pPr>
    </w:p>
    <w:p w14:paraId="1A29E63E" w14:textId="77777777" w:rsidR="003A54A0" w:rsidRPr="003A54A0" w:rsidRDefault="003A54A0" w:rsidP="003A54A0">
      <w:pPr>
        <w:jc w:val="center"/>
        <w:rPr>
          <w:rFonts w:ascii="ＭＳ 明朝" w:eastAsia="ＭＳ 明朝" w:hAnsi="ＭＳ 明朝"/>
        </w:rPr>
      </w:pPr>
      <w:r w:rsidRPr="003A54A0">
        <w:rPr>
          <w:rFonts w:ascii="ＭＳ 明朝" w:eastAsia="ＭＳ 明朝" w:hAnsi="ＭＳ 明朝" w:hint="eastAsia"/>
        </w:rPr>
        <w:t>記</w:t>
      </w:r>
    </w:p>
    <w:p w14:paraId="54729D02" w14:textId="77777777" w:rsidR="003A54A0" w:rsidRPr="003A54A0" w:rsidRDefault="003A54A0" w:rsidP="003A54A0">
      <w:pPr>
        <w:rPr>
          <w:rFonts w:ascii="ＭＳ 明朝" w:eastAsia="ＭＳ 明朝" w:hAnsi="ＭＳ 明朝"/>
        </w:rPr>
      </w:pPr>
    </w:p>
    <w:p w14:paraId="4BFE3051"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１　事業の導入及び取組の経過</w:t>
      </w:r>
    </w:p>
    <w:p w14:paraId="71905E0D" w14:textId="77777777" w:rsidR="003A54A0" w:rsidRPr="003A54A0" w:rsidRDefault="003A54A0" w:rsidP="003A54A0">
      <w:pPr>
        <w:rPr>
          <w:rFonts w:ascii="ＭＳ 明朝" w:eastAsia="ＭＳ 明朝" w:hAnsi="ＭＳ 明朝"/>
        </w:rPr>
      </w:pPr>
    </w:p>
    <w:p w14:paraId="4A7515A1" w14:textId="77777777" w:rsidR="003A54A0" w:rsidRPr="003A54A0" w:rsidRDefault="003A54A0" w:rsidP="003A54A0">
      <w:pPr>
        <w:rPr>
          <w:rFonts w:ascii="ＭＳ 明朝" w:eastAsia="ＭＳ 明朝" w:hAnsi="ＭＳ 明朝"/>
        </w:rPr>
      </w:pPr>
    </w:p>
    <w:p w14:paraId="08CB938A"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２　当初事業実施計画の目標が未達成である原因及び問題点</w:t>
      </w:r>
    </w:p>
    <w:p w14:paraId="04E7C4A4" w14:textId="77777777" w:rsidR="003A54A0" w:rsidRPr="003A54A0" w:rsidRDefault="003A54A0" w:rsidP="003A54A0">
      <w:pPr>
        <w:rPr>
          <w:rFonts w:ascii="ＭＳ 明朝" w:eastAsia="ＭＳ 明朝" w:hAnsi="ＭＳ 明朝"/>
        </w:rPr>
      </w:pPr>
    </w:p>
    <w:p w14:paraId="4A6F8133" w14:textId="77777777" w:rsidR="003A54A0" w:rsidRPr="003A54A0" w:rsidRDefault="003A54A0" w:rsidP="003A54A0">
      <w:pPr>
        <w:rPr>
          <w:rFonts w:ascii="ＭＳ 明朝" w:eastAsia="ＭＳ 明朝" w:hAnsi="ＭＳ 明朝"/>
        </w:rPr>
      </w:pPr>
    </w:p>
    <w:p w14:paraId="32BC4F27"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３　事業の実績及び改善計画</w:t>
      </w:r>
    </w:p>
    <w:p w14:paraId="7D356BE6"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（改善計画は、１か年の計画とし、要綱に定める事業評価報告書の写しを添付すること。）</w:t>
      </w:r>
    </w:p>
    <w:p w14:paraId="05794381"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（１）成果目標：</w:t>
      </w:r>
    </w:p>
    <w:p w14:paraId="181F638A" w14:textId="77777777" w:rsidR="003A54A0" w:rsidRPr="003A54A0" w:rsidRDefault="003A54A0" w:rsidP="003A54A0">
      <w:pPr>
        <w:rPr>
          <w:rFonts w:ascii="ＭＳ 明朝" w:eastAsia="ＭＳ 明朝" w:hAnsi="ＭＳ 明朝"/>
        </w:rPr>
      </w:pPr>
    </w:p>
    <w:p w14:paraId="073A570A"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（２）事業実施後の状況（実績）：</w:t>
      </w:r>
    </w:p>
    <w:p w14:paraId="6429CD0F" w14:textId="77777777" w:rsidR="003A54A0" w:rsidRPr="003A54A0" w:rsidRDefault="003A54A0" w:rsidP="003A54A0">
      <w:pPr>
        <w:rPr>
          <w:rFonts w:ascii="ＭＳ 明朝" w:eastAsia="ＭＳ 明朝" w:hAnsi="ＭＳ 明朝"/>
        </w:rPr>
      </w:pPr>
    </w:p>
    <w:p w14:paraId="32AC9BA8"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（３）改善計画</w:t>
      </w:r>
    </w:p>
    <w:p w14:paraId="22DC4264" w14:textId="77777777" w:rsidR="003A54A0" w:rsidRPr="003A54A0" w:rsidRDefault="003A54A0" w:rsidP="003A54A0">
      <w:pPr>
        <w:rPr>
          <w:rFonts w:ascii="ＭＳ 明朝" w:eastAsia="ＭＳ 明朝" w:hAnsi="ＭＳ 明朝"/>
        </w:rPr>
      </w:pPr>
    </w:p>
    <w:p w14:paraId="76EBBF4E" w14:textId="77777777" w:rsidR="003A54A0" w:rsidRPr="003A54A0" w:rsidRDefault="003A54A0" w:rsidP="003A54A0">
      <w:pPr>
        <w:rPr>
          <w:rFonts w:ascii="ＭＳ 明朝" w:eastAsia="ＭＳ 明朝" w:hAnsi="ＭＳ 明朝"/>
        </w:rPr>
      </w:pPr>
    </w:p>
    <w:p w14:paraId="4D171064"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４　改善方策</w:t>
      </w:r>
    </w:p>
    <w:p w14:paraId="08DCAC51"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（問題点の解決のために必要な方策を、事業内容の見直しを含め具体的に記述すること。）</w:t>
      </w:r>
    </w:p>
    <w:p w14:paraId="14CB46B1" w14:textId="77777777" w:rsidR="003A54A0" w:rsidRDefault="003A54A0" w:rsidP="003A54A0">
      <w:pPr>
        <w:rPr>
          <w:rFonts w:ascii="ＭＳ 明朝" w:eastAsia="ＭＳ 明朝" w:hAnsi="ＭＳ 明朝"/>
        </w:rPr>
      </w:pPr>
    </w:p>
    <w:p w14:paraId="71C26161" w14:textId="77777777" w:rsidR="006F5EC7" w:rsidRPr="003A54A0" w:rsidRDefault="006F5EC7" w:rsidP="003A54A0">
      <w:pPr>
        <w:rPr>
          <w:rFonts w:ascii="ＭＳ 明朝" w:eastAsia="ＭＳ 明朝" w:hAnsi="ＭＳ 明朝"/>
        </w:rPr>
      </w:pPr>
    </w:p>
    <w:p w14:paraId="5563AEAB"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５　改善計画を実施するための推進体制</w:t>
      </w:r>
    </w:p>
    <w:p w14:paraId="6C30C311" w14:textId="77777777" w:rsidR="003A54A0" w:rsidRDefault="003A54A0" w:rsidP="003A54A0"/>
    <w:p w14:paraId="44BAF373" w14:textId="6332748D" w:rsidR="00682F9A" w:rsidRDefault="003A54A0" w:rsidP="00D75E24">
      <w:r>
        <w:t xml:space="preserve"> </w:t>
      </w:r>
      <w:r w:rsidR="00682F9A">
        <w:br w:type="page"/>
      </w:r>
    </w:p>
    <w:p w14:paraId="531A4A68" w14:textId="49A6D029" w:rsidR="00EE1C3F" w:rsidRDefault="00EE1C3F" w:rsidP="00EE1C3F">
      <w:pPr>
        <w:pStyle w:val="a7"/>
        <w:jc w:val="both"/>
        <w:rPr>
          <w:color w:val="000000" w:themeColor="text1"/>
        </w:rPr>
      </w:pPr>
      <w:r>
        <w:rPr>
          <w:rFonts w:hint="eastAsia"/>
        </w:rPr>
        <w:lastRenderedPageBreak/>
        <w:t>別添</w:t>
      </w:r>
      <w:r w:rsidRPr="003D6DBB">
        <w:rPr>
          <w:rFonts w:hint="eastAsia"/>
          <w:color w:val="000000" w:themeColor="text1"/>
        </w:rPr>
        <w:t>６</w:t>
      </w:r>
      <w:r w:rsidR="00682F9A" w:rsidRPr="00682F9A">
        <w:rPr>
          <w:rFonts w:hint="eastAsia"/>
          <w:color w:val="000000" w:themeColor="text1"/>
        </w:rPr>
        <w:t>（別紙４第５の１関係）</w:t>
      </w:r>
    </w:p>
    <w:p w14:paraId="1F8C9D32" w14:textId="77777777" w:rsidR="00682F9A" w:rsidRPr="00682F9A" w:rsidRDefault="00682F9A" w:rsidP="00682F9A"/>
    <w:p w14:paraId="077BEF4C" w14:textId="77777777" w:rsidR="00EC61B4" w:rsidRDefault="00682F9A" w:rsidP="00682F9A">
      <w:pPr>
        <w:pStyle w:val="a7"/>
        <w:ind w:leftChars="300" w:left="688"/>
        <w:jc w:val="both"/>
      </w:pPr>
      <w:r w:rsidRPr="00682F9A">
        <w:rPr>
          <w:rFonts w:hint="eastAsia"/>
        </w:rPr>
        <w:t>みどりの食料システム戦略実現技術開発・実証事業のうちスマート農業の総合推進</w:t>
      </w:r>
    </w:p>
    <w:p w14:paraId="0EF36780" w14:textId="11C9D84E" w:rsidR="00EE1C3F" w:rsidRDefault="00682F9A" w:rsidP="00682F9A">
      <w:pPr>
        <w:pStyle w:val="a7"/>
        <w:ind w:leftChars="300" w:left="688"/>
        <w:jc w:val="both"/>
      </w:pPr>
      <w:r w:rsidRPr="00682F9A">
        <w:rPr>
          <w:rFonts w:hint="eastAsia"/>
        </w:rPr>
        <w:t>対策のうちデータ駆動型土づくり推進事業収益状況報告書</w:t>
      </w:r>
    </w:p>
    <w:p w14:paraId="2AD6596A" w14:textId="77777777" w:rsidR="00EE1C3F" w:rsidRDefault="00EE1C3F" w:rsidP="00EE1C3F">
      <w:pPr>
        <w:pStyle w:val="a7"/>
        <w:ind w:firstLineChars="3600" w:firstLine="8261"/>
        <w:jc w:val="both"/>
      </w:pPr>
      <w:r>
        <w:rPr>
          <w:rFonts w:hint="eastAsia"/>
        </w:rPr>
        <w:t>番　　　号</w:t>
      </w:r>
    </w:p>
    <w:p w14:paraId="7C310F05" w14:textId="77777777" w:rsidR="00EE1C3F" w:rsidRDefault="00EE1C3F" w:rsidP="00EE1C3F">
      <w:pPr>
        <w:pStyle w:val="a7"/>
        <w:ind w:firstLineChars="3600" w:firstLine="8261"/>
        <w:jc w:val="both"/>
      </w:pPr>
      <w:r>
        <w:rPr>
          <w:rFonts w:hint="eastAsia"/>
        </w:rPr>
        <w:t>年　月　日</w:t>
      </w:r>
    </w:p>
    <w:p w14:paraId="011A3904" w14:textId="5E1E5954" w:rsidR="00EE1C3F" w:rsidRDefault="00EE1C3F" w:rsidP="00EE1C3F">
      <w:pPr>
        <w:pStyle w:val="a7"/>
        <w:ind w:firstLineChars="100" w:firstLine="229"/>
        <w:jc w:val="both"/>
      </w:pPr>
      <w:r>
        <w:rPr>
          <w:rFonts w:hint="eastAsia"/>
        </w:rPr>
        <w:t>農林水産省</w:t>
      </w:r>
      <w:r w:rsidR="00A92FAF">
        <w:rPr>
          <w:rFonts w:hint="eastAsia"/>
        </w:rPr>
        <w:t>農</w:t>
      </w:r>
      <w:r>
        <w:rPr>
          <w:rFonts w:hint="eastAsia"/>
        </w:rPr>
        <w:t>産局長　殿</w:t>
      </w:r>
    </w:p>
    <w:p w14:paraId="660A0E37" w14:textId="77777777" w:rsidR="00EE1C3F" w:rsidRDefault="00EE1C3F" w:rsidP="00EE1C3F">
      <w:pPr>
        <w:pStyle w:val="a7"/>
        <w:ind w:firstLineChars="2200" w:firstLine="5048"/>
        <w:jc w:val="both"/>
      </w:pPr>
      <w:r>
        <w:rPr>
          <w:rFonts w:hint="eastAsia"/>
        </w:rPr>
        <w:t>事業実施主体名</w:t>
      </w:r>
    </w:p>
    <w:p w14:paraId="2AD043ED" w14:textId="77777777" w:rsidR="00EE1C3F" w:rsidRDefault="00EE1C3F" w:rsidP="00EE1C3F">
      <w:pPr>
        <w:pStyle w:val="a7"/>
        <w:ind w:firstLineChars="2200" w:firstLine="5048"/>
        <w:jc w:val="both"/>
      </w:pPr>
      <w:r>
        <w:rPr>
          <w:rFonts w:hint="eastAsia"/>
        </w:rPr>
        <w:t>所在地</w:t>
      </w:r>
    </w:p>
    <w:p w14:paraId="12CAA847" w14:textId="77777777" w:rsidR="00EE1C3F" w:rsidRDefault="00EE1C3F" w:rsidP="00EE1C3F">
      <w:pPr>
        <w:pStyle w:val="a7"/>
        <w:ind w:firstLineChars="2200" w:firstLine="5048"/>
        <w:jc w:val="both"/>
      </w:pPr>
      <w:r>
        <w:rPr>
          <w:rFonts w:hint="eastAsia"/>
        </w:rPr>
        <w:t xml:space="preserve">代表者氏名　　　　　　　　　　</w:t>
      </w:r>
    </w:p>
    <w:p w14:paraId="03A662B8" w14:textId="77777777" w:rsidR="00EE1C3F" w:rsidRPr="002F5E0F" w:rsidRDefault="00EE1C3F" w:rsidP="00EE1C3F"/>
    <w:p w14:paraId="2125E5CB" w14:textId="3E59361E" w:rsidR="00EE1C3F" w:rsidRDefault="00682F9A" w:rsidP="00EE1C3F">
      <w:pPr>
        <w:pStyle w:val="a7"/>
        <w:ind w:firstLineChars="100" w:firstLine="229"/>
        <w:jc w:val="both"/>
      </w:pPr>
      <w:r w:rsidRPr="00682F9A">
        <w:rPr>
          <w:rFonts w:hint="eastAsia"/>
        </w:rPr>
        <w:t xml:space="preserve">　年　月　日付け第　号をもって補助金の交付決定の通知があったみどりの食料システム戦略実現技術開発・実証事業のうちスマート農業の総合推進対策のうちデータ駆動型土づくり推進事業に関する令和　年度の収益の状況について、みどりの食料システム戦略実現技術開発・実証事業費補助金等のうちスマート農業の総合推進対策交付等要綱（令和２年４月１日付け元農会第</w:t>
      </w:r>
      <w:r w:rsidRPr="00682F9A">
        <w:t>863号農林水産事務次官依命通知）別紙４第５の１に基づき、別添のとおり報告します。</w:t>
      </w:r>
    </w:p>
    <w:p w14:paraId="45ED5205" w14:textId="77777777" w:rsidR="00EE1C3F" w:rsidRDefault="00EE1C3F" w:rsidP="00EE1C3F">
      <w:pPr>
        <w:pStyle w:val="a7"/>
        <w:jc w:val="both"/>
      </w:pPr>
    </w:p>
    <w:p w14:paraId="24CCD510" w14:textId="317EBEBE" w:rsidR="00682F9A" w:rsidRDefault="00682F9A" w:rsidP="00EE1C3F">
      <w:r>
        <w:br w:type="page"/>
      </w:r>
    </w:p>
    <w:p w14:paraId="61168CF2" w14:textId="77777777" w:rsidR="00EE1C3F" w:rsidRDefault="00EE1C3F" w:rsidP="00EE1C3F">
      <w:pPr>
        <w:pStyle w:val="a7"/>
        <w:jc w:val="both"/>
      </w:pPr>
      <w:r>
        <w:rPr>
          <w:rFonts w:hint="eastAsia"/>
        </w:rPr>
        <w:lastRenderedPageBreak/>
        <w:t>（別添）</w:t>
      </w:r>
    </w:p>
    <w:p w14:paraId="3929FA5A" w14:textId="77777777" w:rsidR="00EE1C3F" w:rsidRDefault="00EE1C3F" w:rsidP="00EE1C3F">
      <w:pPr>
        <w:pStyle w:val="a7"/>
        <w:jc w:val="both"/>
      </w:pPr>
      <w:r>
        <w:rPr>
          <w:rFonts w:hint="eastAsia"/>
        </w:rPr>
        <w:t>１　実施事業の名称</w:t>
      </w:r>
    </w:p>
    <w:tbl>
      <w:tblPr>
        <w:tblStyle w:val="ab"/>
        <w:tblW w:w="0" w:type="auto"/>
        <w:tblInd w:w="421" w:type="dxa"/>
        <w:tblLook w:val="04A0" w:firstRow="1" w:lastRow="0" w:firstColumn="1" w:lastColumn="0" w:noHBand="0" w:noVBand="1"/>
      </w:tblPr>
      <w:tblGrid>
        <w:gridCol w:w="2788"/>
        <w:gridCol w:w="3209"/>
        <w:gridCol w:w="3210"/>
      </w:tblGrid>
      <w:tr w:rsidR="00EE1C3F" w14:paraId="14BC9738" w14:textId="77777777" w:rsidTr="006A19F5">
        <w:tc>
          <w:tcPr>
            <w:tcW w:w="2788" w:type="dxa"/>
          </w:tcPr>
          <w:p w14:paraId="1A7631C1" w14:textId="77777777" w:rsidR="00EE1C3F" w:rsidRPr="002F5E0F" w:rsidRDefault="00EE1C3F" w:rsidP="006A19F5">
            <w:pPr>
              <w:jc w:val="center"/>
              <w:rPr>
                <w:rFonts w:ascii="ＭＳ 明朝" w:eastAsia="ＭＳ 明朝" w:hAnsi="ＭＳ 明朝"/>
              </w:rPr>
            </w:pPr>
            <w:r>
              <w:rPr>
                <w:rFonts w:ascii="ＭＳ 明朝" w:eastAsia="ＭＳ 明朝" w:hAnsi="ＭＳ 明朝" w:hint="eastAsia"/>
              </w:rPr>
              <w:t>事業名</w:t>
            </w:r>
          </w:p>
        </w:tc>
        <w:tc>
          <w:tcPr>
            <w:tcW w:w="3209" w:type="dxa"/>
          </w:tcPr>
          <w:p w14:paraId="435F7189" w14:textId="77777777" w:rsidR="00EE1C3F" w:rsidRPr="002F5E0F" w:rsidRDefault="00EE1C3F" w:rsidP="006A19F5">
            <w:pPr>
              <w:jc w:val="center"/>
              <w:rPr>
                <w:rFonts w:ascii="ＭＳ 明朝" w:eastAsia="ＭＳ 明朝" w:hAnsi="ＭＳ 明朝"/>
              </w:rPr>
            </w:pPr>
            <w:r>
              <w:rPr>
                <w:rFonts w:ascii="ＭＳ 明朝" w:eastAsia="ＭＳ 明朝" w:hAnsi="ＭＳ 明朝" w:hint="eastAsia"/>
              </w:rPr>
              <w:t>事業内容</w:t>
            </w:r>
          </w:p>
        </w:tc>
        <w:tc>
          <w:tcPr>
            <w:tcW w:w="3210" w:type="dxa"/>
          </w:tcPr>
          <w:p w14:paraId="3F9365FE" w14:textId="77777777" w:rsidR="00EE1C3F" w:rsidRPr="002F5E0F" w:rsidRDefault="00EE1C3F" w:rsidP="006A19F5">
            <w:pPr>
              <w:jc w:val="center"/>
              <w:rPr>
                <w:rFonts w:ascii="ＭＳ 明朝" w:eastAsia="ＭＳ 明朝" w:hAnsi="ＭＳ 明朝"/>
              </w:rPr>
            </w:pPr>
            <w:r>
              <w:rPr>
                <w:rFonts w:ascii="ＭＳ 明朝" w:eastAsia="ＭＳ 明朝" w:hAnsi="ＭＳ 明朝" w:hint="eastAsia"/>
              </w:rPr>
              <w:t>備考</w:t>
            </w:r>
          </w:p>
        </w:tc>
      </w:tr>
      <w:tr w:rsidR="00EE1C3F" w14:paraId="422BDD30" w14:textId="77777777" w:rsidTr="006A19F5">
        <w:tc>
          <w:tcPr>
            <w:tcW w:w="2788" w:type="dxa"/>
          </w:tcPr>
          <w:p w14:paraId="2201FFEF" w14:textId="77777777" w:rsidR="00EE1C3F" w:rsidRPr="002F5E0F" w:rsidRDefault="00EE1C3F" w:rsidP="006A19F5">
            <w:pPr>
              <w:rPr>
                <w:rFonts w:ascii="ＭＳ 明朝" w:eastAsia="ＭＳ 明朝" w:hAnsi="ＭＳ 明朝"/>
              </w:rPr>
            </w:pPr>
          </w:p>
        </w:tc>
        <w:tc>
          <w:tcPr>
            <w:tcW w:w="3209" w:type="dxa"/>
          </w:tcPr>
          <w:p w14:paraId="41C43D54" w14:textId="77777777" w:rsidR="00EE1C3F" w:rsidRPr="002F5E0F" w:rsidRDefault="00EE1C3F" w:rsidP="006A19F5">
            <w:pPr>
              <w:rPr>
                <w:rFonts w:ascii="ＭＳ 明朝" w:eastAsia="ＭＳ 明朝" w:hAnsi="ＭＳ 明朝"/>
              </w:rPr>
            </w:pPr>
          </w:p>
        </w:tc>
        <w:tc>
          <w:tcPr>
            <w:tcW w:w="3210" w:type="dxa"/>
          </w:tcPr>
          <w:p w14:paraId="2071A0A0" w14:textId="77777777" w:rsidR="00EE1C3F" w:rsidRPr="002F5E0F" w:rsidRDefault="00EE1C3F" w:rsidP="006A19F5">
            <w:pPr>
              <w:rPr>
                <w:rFonts w:ascii="ＭＳ 明朝" w:eastAsia="ＭＳ 明朝" w:hAnsi="ＭＳ 明朝"/>
              </w:rPr>
            </w:pPr>
          </w:p>
        </w:tc>
      </w:tr>
    </w:tbl>
    <w:p w14:paraId="27D143B8" w14:textId="77777777" w:rsidR="00EE1C3F" w:rsidRDefault="00EE1C3F" w:rsidP="00EE1C3F">
      <w:pPr>
        <w:pStyle w:val="a7"/>
        <w:ind w:firstLineChars="200" w:firstLine="459"/>
        <w:jc w:val="both"/>
      </w:pPr>
      <w:r>
        <w:rPr>
          <w:rFonts w:hint="eastAsia"/>
        </w:rPr>
        <w:t>(注)１「事業内容」の欄は、事業実施計画時に提出した事業内容を記載すること。</w:t>
      </w:r>
    </w:p>
    <w:p w14:paraId="221FB60C" w14:textId="77777777" w:rsidR="00EE1C3F" w:rsidRDefault="00EE1C3F" w:rsidP="00EE1C3F">
      <w:pPr>
        <w:pStyle w:val="a7"/>
        <w:ind w:firstLineChars="400" w:firstLine="918"/>
        <w:jc w:val="both"/>
      </w:pPr>
      <w:r>
        <w:rPr>
          <w:rFonts w:hint="eastAsia"/>
        </w:rPr>
        <w:t>２「備考」の欄は、事業内容の詳細等について記入すること。</w:t>
      </w:r>
    </w:p>
    <w:p w14:paraId="3597B9C9" w14:textId="77777777" w:rsidR="00EE1C3F" w:rsidRDefault="00EE1C3F" w:rsidP="00EE1C3F">
      <w:pPr>
        <w:pStyle w:val="a7"/>
        <w:jc w:val="both"/>
      </w:pPr>
    </w:p>
    <w:p w14:paraId="18BF1C2E" w14:textId="77777777" w:rsidR="00EE1C3F" w:rsidRDefault="00EE1C3F" w:rsidP="00EE1C3F">
      <w:pPr>
        <w:pStyle w:val="a7"/>
        <w:jc w:val="both"/>
      </w:pPr>
      <w:r>
        <w:rPr>
          <w:rFonts w:hint="eastAsia"/>
        </w:rPr>
        <w:t>２　補助事業に係る特許権等の譲渡又は当該特許権等を利用する権利の設定に係る許諾によ</w:t>
      </w:r>
    </w:p>
    <w:p w14:paraId="76A8C11D" w14:textId="77777777" w:rsidR="00EE1C3F" w:rsidRDefault="00EE1C3F" w:rsidP="00EE1C3F">
      <w:pPr>
        <w:pStyle w:val="a7"/>
        <w:ind w:firstLineChars="100" w:firstLine="229"/>
        <w:jc w:val="both"/>
      </w:pPr>
      <w:r>
        <w:rPr>
          <w:rFonts w:hint="eastAsia"/>
        </w:rPr>
        <w:t>る収益</w:t>
      </w:r>
    </w:p>
    <w:p w14:paraId="43055C69" w14:textId="77777777" w:rsidR="00EE1C3F" w:rsidRDefault="00EE1C3F" w:rsidP="00EE1C3F">
      <w:pPr>
        <w:pStyle w:val="a7"/>
        <w:ind w:firstLineChars="200" w:firstLine="459"/>
        <w:jc w:val="both"/>
      </w:pPr>
      <w:r>
        <w:rPr>
          <w:rFonts w:hint="eastAsia"/>
        </w:rPr>
        <w:t>項目名（　　　　　　　　　　　）　　　　　　　　　　　　　　　　　円</w:t>
      </w:r>
    </w:p>
    <w:p w14:paraId="3FB7111F" w14:textId="77777777" w:rsidR="00EE1C3F" w:rsidRDefault="00EE1C3F" w:rsidP="00EE1C3F">
      <w:pPr>
        <w:pStyle w:val="a7"/>
        <w:jc w:val="both"/>
      </w:pPr>
      <w:r>
        <w:rPr>
          <w:rFonts w:hint="eastAsia"/>
        </w:rPr>
        <w:t>３　補助事業の成果の企業化による収益　　　　　　　　　　　　　　　　　円</w:t>
      </w:r>
    </w:p>
    <w:p w14:paraId="6D189818" w14:textId="77777777" w:rsidR="00EE1C3F" w:rsidRDefault="00EE1C3F" w:rsidP="00EE1C3F">
      <w:pPr>
        <w:pStyle w:val="a7"/>
        <w:jc w:val="both"/>
      </w:pPr>
      <w:r>
        <w:rPr>
          <w:rFonts w:hint="eastAsia"/>
        </w:rPr>
        <w:t>４　企業化にかかる総費用　　　　　　　　　　　　　　　　　　　　　　　円</w:t>
      </w:r>
    </w:p>
    <w:p w14:paraId="638FB5A5" w14:textId="77777777" w:rsidR="00EE1C3F" w:rsidRDefault="00EE1C3F" w:rsidP="00EE1C3F">
      <w:pPr>
        <w:pStyle w:val="a7"/>
        <w:jc w:val="both"/>
      </w:pPr>
      <w:r>
        <w:rPr>
          <w:rFonts w:hint="eastAsia"/>
        </w:rPr>
        <w:t>５　補助事業に関して支出した技術開発費の総額　　　　　　　　　　　　　円</w:t>
      </w:r>
    </w:p>
    <w:p w14:paraId="1B386E8F" w14:textId="77777777" w:rsidR="00EE1C3F" w:rsidRDefault="00EE1C3F" w:rsidP="00EE1C3F">
      <w:pPr>
        <w:pStyle w:val="a7"/>
        <w:jc w:val="both"/>
      </w:pPr>
      <w:r>
        <w:rPr>
          <w:rFonts w:hint="eastAsia"/>
        </w:rPr>
        <w:t>６　補助金の確定額　　　　　　　　　　　　　　　　　　　　　　　　　　円</w:t>
      </w:r>
    </w:p>
    <w:p w14:paraId="5EF621D7" w14:textId="77777777" w:rsidR="00EE1C3F" w:rsidRDefault="00EE1C3F" w:rsidP="00EE1C3F">
      <w:pPr>
        <w:pStyle w:val="a7"/>
        <w:jc w:val="both"/>
      </w:pPr>
      <w:r>
        <w:rPr>
          <w:rFonts w:hint="eastAsia"/>
        </w:rPr>
        <w:t>７　補助事業の成果が企業化事業に利用された割合</w:t>
      </w:r>
    </w:p>
    <w:tbl>
      <w:tblPr>
        <w:tblStyle w:val="ab"/>
        <w:tblW w:w="0" w:type="auto"/>
        <w:tblLook w:val="04A0" w:firstRow="1" w:lastRow="0" w:firstColumn="1" w:lastColumn="0" w:noHBand="0" w:noVBand="1"/>
      </w:tblPr>
      <w:tblGrid>
        <w:gridCol w:w="9628"/>
      </w:tblGrid>
      <w:tr w:rsidR="00EE1C3F" w14:paraId="0FE6E943" w14:textId="77777777" w:rsidTr="006A19F5">
        <w:trPr>
          <w:trHeight w:val="560"/>
        </w:trPr>
        <w:tc>
          <w:tcPr>
            <w:tcW w:w="9628" w:type="dxa"/>
          </w:tcPr>
          <w:p w14:paraId="237D104C" w14:textId="77777777" w:rsidR="00EE1C3F" w:rsidRPr="002F5E0F" w:rsidRDefault="00EE1C3F" w:rsidP="006A19F5">
            <w:pPr>
              <w:rPr>
                <w:rFonts w:ascii="ＭＳ 明朝" w:eastAsia="ＭＳ 明朝" w:hAnsi="ＭＳ 明朝"/>
              </w:rPr>
            </w:pPr>
          </w:p>
        </w:tc>
      </w:tr>
    </w:tbl>
    <w:p w14:paraId="288F64EA" w14:textId="77777777" w:rsidR="00EE1C3F" w:rsidRDefault="00EE1C3F" w:rsidP="00EE1C3F">
      <w:pPr>
        <w:pStyle w:val="a7"/>
        <w:jc w:val="both"/>
      </w:pPr>
      <w:r>
        <w:rPr>
          <w:rFonts w:hint="eastAsia"/>
        </w:rPr>
        <w:t>（注）収益計算書を添付すること。</w:t>
      </w:r>
    </w:p>
    <w:p w14:paraId="36ABACD2" w14:textId="77777777" w:rsidR="00682F9A" w:rsidRDefault="00682F9A" w:rsidP="008D5482">
      <w:pPr>
        <w:pStyle w:val="a7"/>
        <w:jc w:val="both"/>
        <w:rPr>
          <w:rFonts w:asciiTheme="minorHAnsi" w:eastAsiaTheme="minorEastAsia" w:hAnsiTheme="minorHAnsi"/>
        </w:rPr>
      </w:pPr>
      <w:bookmarkStart w:id="1" w:name="_Toc34329516"/>
      <w:r>
        <w:rPr>
          <w:rFonts w:asciiTheme="minorHAnsi" w:eastAsiaTheme="minorEastAsia" w:hAnsiTheme="minorHAnsi"/>
        </w:rPr>
        <w:br w:type="page"/>
      </w:r>
    </w:p>
    <w:p w14:paraId="15E671BC" w14:textId="054007C0" w:rsidR="00D75E24" w:rsidRPr="008D5482" w:rsidRDefault="00D75E24" w:rsidP="008D5482">
      <w:pPr>
        <w:pStyle w:val="a7"/>
        <w:jc w:val="both"/>
      </w:pPr>
      <w:r w:rsidRPr="008D5482">
        <w:rPr>
          <w:rFonts w:hint="eastAsia"/>
        </w:rPr>
        <w:lastRenderedPageBreak/>
        <w:t>別添</w:t>
      </w:r>
      <w:bookmarkEnd w:id="1"/>
      <w:r w:rsidR="003A54A0" w:rsidRPr="003D6DBB">
        <w:rPr>
          <w:rFonts w:hint="eastAsia"/>
          <w:color w:val="000000" w:themeColor="text1"/>
        </w:rPr>
        <w:t>７</w:t>
      </w:r>
      <w:r w:rsidR="00682F9A" w:rsidRPr="00682F9A">
        <w:rPr>
          <w:rFonts w:hint="eastAsia"/>
          <w:color w:val="000000" w:themeColor="text1"/>
        </w:rPr>
        <w:t>（別紙４第５の４関係）</w:t>
      </w:r>
    </w:p>
    <w:p w14:paraId="44A5F28B" w14:textId="77777777" w:rsidR="008D5482" w:rsidRPr="008D5482" w:rsidRDefault="008D5482" w:rsidP="008D5482">
      <w:pPr>
        <w:rPr>
          <w:rFonts w:ascii="ＭＳ 明朝" w:eastAsia="ＭＳ 明朝" w:hAnsi="ＭＳ 明朝"/>
        </w:rPr>
      </w:pPr>
    </w:p>
    <w:p w14:paraId="2D568FA5" w14:textId="77777777" w:rsidR="008D5482" w:rsidRPr="0095283E" w:rsidRDefault="008D5482" w:rsidP="008D5482">
      <w:pPr>
        <w:pStyle w:val="ae"/>
        <w:spacing w:after="120"/>
        <w:ind w:left="420" w:firstLine="210"/>
        <w:rPr>
          <w:rFonts w:ascii="ＭＳ 明朝" w:hAnsi="ＭＳ 明朝"/>
        </w:rPr>
      </w:pPr>
      <w:r w:rsidRPr="0095283E">
        <w:rPr>
          <w:rFonts w:ascii="ＭＳ 明朝" w:hAnsi="ＭＳ 明朝" w:hint="eastAsia"/>
        </w:rPr>
        <w:t xml:space="preserve">　</w:t>
      </w:r>
      <w:r w:rsidR="0095283E" w:rsidRPr="0095283E">
        <w:rPr>
          <w:rFonts w:ascii="ＭＳ 明朝" w:hAnsi="ＭＳ 明朝" w:hint="eastAsia"/>
        </w:rPr>
        <w:t>AI</w:t>
      </w:r>
      <w:r w:rsidRPr="0095283E">
        <w:rPr>
          <w:rFonts w:ascii="ＭＳ 明朝" w:hAnsi="ＭＳ 明朝" w:hint="eastAsia"/>
        </w:rPr>
        <w:t>・データ契約ガイドライン準拠チェックリスト</w:t>
      </w:r>
    </w:p>
    <w:p w14:paraId="6CD17BEA" w14:textId="77777777" w:rsidR="008D5482" w:rsidRPr="008D5482" w:rsidRDefault="008D5482" w:rsidP="008D5482">
      <w:pPr>
        <w:rPr>
          <w:rFonts w:ascii="ＭＳ 明朝" w:eastAsia="ＭＳ 明朝" w:hAnsi="ＭＳ 明朝"/>
        </w:rPr>
      </w:pPr>
      <w:r w:rsidRPr="008D5482">
        <w:rPr>
          <w:rFonts w:ascii="ＭＳ 明朝" w:eastAsia="ＭＳ 明朝" w:hAnsi="ＭＳ 明朝" w:hint="eastAsia"/>
        </w:rPr>
        <w:t xml:space="preserve">　</w:t>
      </w:r>
    </w:p>
    <w:p w14:paraId="3B8BAB15" w14:textId="77777777" w:rsidR="008D5482" w:rsidRPr="008D5482" w:rsidRDefault="008D5482" w:rsidP="008D5482">
      <w:pPr>
        <w:rPr>
          <w:rFonts w:ascii="ＭＳ 明朝" w:eastAsia="ＭＳ 明朝" w:hAnsi="ＭＳ 明朝"/>
        </w:rPr>
      </w:pPr>
      <w:r w:rsidRPr="008D5482">
        <w:rPr>
          <w:rFonts w:ascii="ＭＳ 明朝" w:eastAsia="ＭＳ 明朝" w:hAnsi="ＭＳ 明朝" w:hint="eastAsia"/>
        </w:rPr>
        <w:t xml:space="preserve">　本研究過程において農業者等からデータの提供を受ける際には、「農業分野におけるＡＩ・データに関する契約ガイドライン～農業分野のデータ利活用促進とノウハウ保護のために～」（令和２年３月　農林水産省。以下「ガイドライン」という。）に準拠し、下記チェックリストのとおり、当該農業者等と合意を行いました。</w:t>
      </w:r>
    </w:p>
    <w:p w14:paraId="782F0DD5" w14:textId="77777777" w:rsidR="008D5482" w:rsidRPr="008D5482" w:rsidRDefault="008D5482" w:rsidP="008D5482">
      <w:pPr>
        <w:jc w:val="center"/>
        <w:rPr>
          <w:rFonts w:ascii="ＭＳ 明朝" w:eastAsia="ＭＳ 明朝" w:hAnsi="ＭＳ 明朝"/>
        </w:rPr>
      </w:pPr>
      <w:r w:rsidRPr="008D5482">
        <w:rPr>
          <w:rFonts w:ascii="ＭＳ 明朝" w:eastAsia="ＭＳ 明朝" w:hAnsi="ＭＳ 明朝" w:hint="eastAsia"/>
        </w:rPr>
        <w:t>記</w:t>
      </w:r>
    </w:p>
    <w:p w14:paraId="40328FFA" w14:textId="77777777" w:rsidR="008D5482" w:rsidRPr="008D5482" w:rsidRDefault="008D5482" w:rsidP="008D5482">
      <w:pPr>
        <w:rPr>
          <w:rFonts w:ascii="ＭＳ 明朝" w:eastAsia="ＭＳ 明朝" w:hAnsi="ＭＳ 明朝"/>
        </w:rPr>
      </w:pPr>
      <w:r w:rsidRPr="008D5482">
        <w:rPr>
          <w:rFonts w:ascii="ＭＳ 明朝" w:eastAsia="ＭＳ 明朝" w:hAnsi="ＭＳ 明朝" w:hint="eastAsia"/>
        </w:rPr>
        <w:t>●チェックリスト</w:t>
      </w:r>
    </w:p>
    <w:tbl>
      <w:tblPr>
        <w:tblStyle w:val="4-6"/>
        <w:tblW w:w="934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ook w:val="0420" w:firstRow="1" w:lastRow="0" w:firstColumn="0" w:lastColumn="0" w:noHBand="0" w:noVBand="1"/>
      </w:tblPr>
      <w:tblGrid>
        <w:gridCol w:w="1119"/>
        <w:gridCol w:w="2552"/>
        <w:gridCol w:w="1134"/>
        <w:gridCol w:w="1276"/>
        <w:gridCol w:w="3260"/>
      </w:tblGrid>
      <w:tr w:rsidR="008D5482" w:rsidRPr="008D5482" w14:paraId="51CC9583" w14:textId="77777777" w:rsidTr="00B9437D">
        <w:trPr>
          <w:cnfStyle w:val="100000000000" w:firstRow="1" w:lastRow="0" w:firstColumn="0" w:lastColumn="0" w:oddVBand="0" w:evenVBand="0" w:oddHBand="0" w:evenHBand="0" w:firstRowFirstColumn="0" w:firstRowLastColumn="0" w:lastRowFirstColumn="0" w:lastRowLastColumn="0"/>
          <w:trHeight w:val="584"/>
          <w:tblHeader/>
        </w:trPr>
        <w:tc>
          <w:tcPr>
            <w:tcW w:w="1119" w:type="dxa"/>
            <w:tcBorders>
              <w:top w:val="single" w:sz="12" w:space="0" w:color="auto"/>
              <w:left w:val="single" w:sz="12" w:space="0" w:color="auto"/>
              <w:bottom w:val="single" w:sz="12" w:space="0" w:color="auto"/>
              <w:right w:val="single" w:sz="4" w:space="0" w:color="auto"/>
            </w:tcBorders>
            <w:shd w:val="clear" w:color="auto" w:fill="FFFFFF" w:themeFill="background1"/>
            <w:hideMark/>
          </w:tcPr>
          <w:p w14:paraId="6ECA3D5D"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カテゴリ</w:t>
            </w:r>
          </w:p>
        </w:tc>
        <w:tc>
          <w:tcPr>
            <w:tcW w:w="2552" w:type="dxa"/>
            <w:tcBorders>
              <w:top w:val="single" w:sz="12" w:space="0" w:color="auto"/>
              <w:left w:val="single" w:sz="4" w:space="0" w:color="auto"/>
              <w:bottom w:val="single" w:sz="12" w:space="0" w:color="auto"/>
              <w:right w:val="single" w:sz="4" w:space="0" w:color="auto"/>
            </w:tcBorders>
            <w:shd w:val="clear" w:color="auto" w:fill="FFFFFF" w:themeFill="background1"/>
            <w:hideMark/>
          </w:tcPr>
          <w:p w14:paraId="5FA106EE"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合意内容として確認する項目等</w:t>
            </w:r>
          </w:p>
        </w:tc>
        <w:tc>
          <w:tcPr>
            <w:tcW w:w="1134" w:type="dxa"/>
            <w:tcBorders>
              <w:top w:val="single" w:sz="12" w:space="0" w:color="auto"/>
              <w:left w:val="single" w:sz="4" w:space="0" w:color="auto"/>
              <w:bottom w:val="single" w:sz="12" w:space="0" w:color="auto"/>
              <w:right w:val="single" w:sz="4" w:space="0" w:color="auto"/>
            </w:tcBorders>
            <w:shd w:val="clear" w:color="auto" w:fill="FFFFFF" w:themeFill="background1"/>
          </w:tcPr>
          <w:p w14:paraId="3F93B2E6"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合意の有無（〇をつける）</w:t>
            </w:r>
          </w:p>
        </w:tc>
        <w:tc>
          <w:tcPr>
            <w:tcW w:w="1276" w:type="dxa"/>
            <w:tcBorders>
              <w:top w:val="single" w:sz="12" w:space="0" w:color="auto"/>
              <w:left w:val="single" w:sz="4" w:space="0" w:color="auto"/>
              <w:bottom w:val="single" w:sz="12" w:space="0" w:color="auto"/>
              <w:right w:val="single" w:sz="4" w:space="0" w:color="auto"/>
            </w:tcBorders>
            <w:shd w:val="clear" w:color="auto" w:fill="FFFFFF" w:themeFill="background1"/>
            <w:hideMark/>
          </w:tcPr>
          <w:p w14:paraId="2043049D"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合意してない場合の代替措置</w:t>
            </w:r>
          </w:p>
        </w:tc>
        <w:tc>
          <w:tcPr>
            <w:tcW w:w="3260" w:type="dxa"/>
            <w:tcBorders>
              <w:top w:val="single" w:sz="12" w:space="0" w:color="auto"/>
              <w:left w:val="single" w:sz="4" w:space="0" w:color="auto"/>
              <w:bottom w:val="single" w:sz="12" w:space="0" w:color="auto"/>
              <w:right w:val="single" w:sz="12" w:space="0" w:color="auto"/>
            </w:tcBorders>
            <w:shd w:val="clear" w:color="auto" w:fill="FFFFFF" w:themeFill="background1"/>
            <w:hideMark/>
          </w:tcPr>
          <w:p w14:paraId="4614B375" w14:textId="77777777" w:rsidR="008D5482" w:rsidRPr="008D5482" w:rsidRDefault="008D5482" w:rsidP="00B9437D">
            <w:pPr>
              <w:pStyle w:val="4"/>
              <w:snapToGrid w:val="0"/>
              <w:ind w:leftChars="0" w:left="0" w:firstLineChars="0" w:firstLine="0"/>
              <w:jc w:val="center"/>
              <w:rPr>
                <w:rFonts w:ascii="ＭＳ 明朝" w:hAnsi="ＭＳ 明朝"/>
                <w:bCs/>
                <w:color w:val="000000" w:themeColor="text1"/>
                <w:szCs w:val="21"/>
              </w:rPr>
            </w:pPr>
            <w:r w:rsidRPr="008D5482">
              <w:rPr>
                <w:rFonts w:ascii="ＭＳ 明朝" w:hAnsi="ＭＳ 明朝" w:hint="eastAsia"/>
                <w:b w:val="0"/>
                <w:color w:val="000000" w:themeColor="text1"/>
                <w:szCs w:val="21"/>
              </w:rPr>
              <w:t>チェックの観点</w:t>
            </w:r>
          </w:p>
          <w:p w14:paraId="233560BA" w14:textId="77777777" w:rsidR="008D5482" w:rsidRPr="008D5482" w:rsidRDefault="008D5482" w:rsidP="00B9437D">
            <w:pPr>
              <w:pStyle w:val="4"/>
              <w:snapToGrid w:val="0"/>
              <w:ind w:leftChars="0" w:left="0" w:firstLineChars="0" w:firstLine="0"/>
              <w:jc w:val="center"/>
              <w:rPr>
                <w:rFonts w:ascii="ＭＳ 明朝" w:hAnsi="ＭＳ 明朝"/>
                <w:b w:val="0"/>
                <w:color w:val="000000" w:themeColor="text1"/>
                <w:szCs w:val="21"/>
              </w:rPr>
            </w:pPr>
            <w:r w:rsidRPr="008D5482">
              <w:rPr>
                <w:rFonts w:ascii="ＭＳ 明朝" w:hAnsi="ＭＳ 明朝" w:hint="eastAsia"/>
                <w:b w:val="0"/>
                <w:color w:val="000000" w:themeColor="text1"/>
                <w:szCs w:val="21"/>
              </w:rPr>
              <w:t>（詳細はガイドライン参照。）</w:t>
            </w:r>
          </w:p>
        </w:tc>
      </w:tr>
      <w:tr w:rsidR="008D5482" w:rsidRPr="008D5482" w14:paraId="44CC2B57" w14:textId="77777777" w:rsidTr="00B9437D">
        <w:trPr>
          <w:cnfStyle w:val="000000100000" w:firstRow="0" w:lastRow="0" w:firstColumn="0" w:lastColumn="0" w:oddVBand="0" w:evenVBand="0" w:oddHBand="1" w:evenHBand="0" w:firstRowFirstColumn="0" w:firstRowLastColumn="0" w:lastRowFirstColumn="0" w:lastRowLastColumn="0"/>
          <w:trHeight w:val="312"/>
        </w:trPr>
        <w:tc>
          <w:tcPr>
            <w:tcW w:w="1119" w:type="dxa"/>
            <w:tcBorders>
              <w:top w:val="single" w:sz="12" w:space="0" w:color="auto"/>
              <w:bottom w:val="single" w:sz="12" w:space="0" w:color="auto"/>
            </w:tcBorders>
            <w:shd w:val="clear" w:color="auto" w:fill="FFFFFF" w:themeFill="background1"/>
          </w:tcPr>
          <w:p w14:paraId="3090A98B"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目的</w:t>
            </w:r>
          </w:p>
        </w:tc>
        <w:tc>
          <w:tcPr>
            <w:tcW w:w="2552" w:type="dxa"/>
            <w:tcBorders>
              <w:top w:val="single" w:sz="12" w:space="0" w:color="auto"/>
              <w:bottom w:val="single" w:sz="12" w:space="0" w:color="auto"/>
            </w:tcBorders>
            <w:shd w:val="clear" w:color="auto" w:fill="FFFFFF" w:themeFill="background1"/>
          </w:tcPr>
          <w:p w14:paraId="38C5030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提供／当初/派生データ等の利用目的</w:t>
            </w:r>
          </w:p>
        </w:tc>
        <w:tc>
          <w:tcPr>
            <w:tcW w:w="1134" w:type="dxa"/>
            <w:tcBorders>
              <w:top w:val="single" w:sz="12" w:space="0" w:color="auto"/>
              <w:bottom w:val="single" w:sz="12" w:space="0" w:color="auto"/>
            </w:tcBorders>
            <w:shd w:val="clear" w:color="auto" w:fill="FFFFFF" w:themeFill="background1"/>
          </w:tcPr>
          <w:p w14:paraId="7910F81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bottom w:val="single" w:sz="12" w:space="0" w:color="auto"/>
            </w:tcBorders>
            <w:shd w:val="clear" w:color="auto" w:fill="FFFFFF" w:themeFill="background1"/>
          </w:tcPr>
          <w:p w14:paraId="1B0B0D3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bottom w:val="single" w:sz="12" w:space="0" w:color="auto"/>
            </w:tcBorders>
            <w:shd w:val="clear" w:color="auto" w:fill="FFFFFF" w:themeFill="background1"/>
          </w:tcPr>
          <w:p w14:paraId="1207802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本来の目的のためのデータ利活用を促進する。ノウハウの産地外流出につながるデータ等があれば「○○地域の農業の発展と生産性向上」などの設定をし、その地域を確認する。目的があいまいだと、不測のトラブルが生じることがある（例：提供データ等の目的外利用）。</w:t>
            </w:r>
          </w:p>
        </w:tc>
      </w:tr>
      <w:tr w:rsidR="008D5482" w:rsidRPr="008D5482" w14:paraId="1538BCB2" w14:textId="77777777" w:rsidTr="00B9437D">
        <w:trPr>
          <w:trHeight w:val="312"/>
        </w:trPr>
        <w:tc>
          <w:tcPr>
            <w:tcW w:w="1119" w:type="dxa"/>
            <w:tcBorders>
              <w:top w:val="single" w:sz="12" w:space="0" w:color="auto"/>
              <w:bottom w:val="single" w:sz="12" w:space="0" w:color="auto"/>
            </w:tcBorders>
            <w:shd w:val="clear" w:color="auto" w:fill="FFFFFF" w:themeFill="background1"/>
          </w:tcPr>
          <w:p w14:paraId="67A773E8"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各種定義</w:t>
            </w:r>
          </w:p>
        </w:tc>
        <w:tc>
          <w:tcPr>
            <w:tcW w:w="2552" w:type="dxa"/>
            <w:tcBorders>
              <w:top w:val="single" w:sz="12" w:space="0" w:color="auto"/>
              <w:bottom w:val="single" w:sz="12" w:space="0" w:color="auto"/>
            </w:tcBorders>
            <w:shd w:val="clear" w:color="auto" w:fill="FFFFFF" w:themeFill="background1"/>
          </w:tcPr>
          <w:p w14:paraId="1E167A2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データ名、項目名、加工、派生データ、個人情報等</w:t>
            </w:r>
          </w:p>
        </w:tc>
        <w:tc>
          <w:tcPr>
            <w:tcW w:w="1134" w:type="dxa"/>
            <w:tcBorders>
              <w:top w:val="single" w:sz="12" w:space="0" w:color="auto"/>
              <w:bottom w:val="single" w:sz="12" w:space="0" w:color="auto"/>
            </w:tcBorders>
            <w:shd w:val="clear" w:color="auto" w:fill="FFFFFF" w:themeFill="background1"/>
          </w:tcPr>
          <w:p w14:paraId="5F59E39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bottom w:val="single" w:sz="12" w:space="0" w:color="auto"/>
            </w:tcBorders>
            <w:shd w:val="clear" w:color="auto" w:fill="FFFFFF" w:themeFill="background1"/>
          </w:tcPr>
          <w:p w14:paraId="167D107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bottom w:val="single" w:sz="12" w:space="0" w:color="auto"/>
            </w:tcBorders>
            <w:shd w:val="clear" w:color="auto" w:fill="FFFFFF" w:themeFill="background1"/>
          </w:tcPr>
          <w:p w14:paraId="56EE762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使用する用語を明確にすることで、解釈による不一致が生じないようにする。</w:t>
            </w:r>
          </w:p>
        </w:tc>
      </w:tr>
      <w:tr w:rsidR="008D5482" w:rsidRPr="008D5482" w14:paraId="47DB2579" w14:textId="77777777" w:rsidTr="00B9437D">
        <w:trPr>
          <w:cnfStyle w:val="000000100000" w:firstRow="0" w:lastRow="0" w:firstColumn="0" w:lastColumn="0" w:oddVBand="0" w:evenVBand="0" w:oddHBand="1" w:evenHBand="0" w:firstRowFirstColumn="0" w:firstRowLastColumn="0" w:lastRowFirstColumn="0" w:lastRowLastColumn="0"/>
          <w:trHeight w:val="414"/>
        </w:trPr>
        <w:tc>
          <w:tcPr>
            <w:tcW w:w="1119" w:type="dxa"/>
            <w:vMerge w:val="restart"/>
            <w:tcBorders>
              <w:top w:val="single" w:sz="12" w:space="0" w:color="auto"/>
            </w:tcBorders>
            <w:shd w:val="clear" w:color="auto" w:fill="FFFFFF" w:themeFill="background1"/>
            <w:hideMark/>
          </w:tcPr>
          <w:p w14:paraId="3CABC76A"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提供したデータ等</w:t>
            </w:r>
          </w:p>
        </w:tc>
        <w:tc>
          <w:tcPr>
            <w:tcW w:w="2552" w:type="dxa"/>
            <w:tcBorders>
              <w:top w:val="single" w:sz="12" w:space="0" w:color="auto"/>
            </w:tcBorders>
            <w:shd w:val="clear" w:color="auto" w:fill="FFFFFF" w:themeFill="background1"/>
            <w:hideMark/>
          </w:tcPr>
          <w:p w14:paraId="250E03A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データ等の種類</w:t>
            </w:r>
          </w:p>
        </w:tc>
        <w:tc>
          <w:tcPr>
            <w:tcW w:w="1134" w:type="dxa"/>
            <w:tcBorders>
              <w:top w:val="single" w:sz="12" w:space="0" w:color="auto"/>
            </w:tcBorders>
            <w:shd w:val="clear" w:color="auto" w:fill="FFFFFF" w:themeFill="background1"/>
          </w:tcPr>
          <w:p w14:paraId="25AFD95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hideMark/>
          </w:tcPr>
          <w:p w14:paraId="6631C21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val="restart"/>
            <w:tcBorders>
              <w:top w:val="single" w:sz="12" w:space="0" w:color="auto"/>
            </w:tcBorders>
            <w:shd w:val="clear" w:color="auto" w:fill="FFFFFF" w:themeFill="background1"/>
            <w:hideMark/>
          </w:tcPr>
          <w:p w14:paraId="1DF08E6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データ等の内容を明らかにすることで、対象となるデータの範囲（画像や当初データ等の場合は概要）等を明らかにする。</w:t>
            </w:r>
          </w:p>
          <w:p w14:paraId="3093E44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データ等に知的財産、営業秘密、限定提供データ、個人情報等が含まれる場合は明示する。</w:t>
            </w:r>
          </w:p>
          <w:p w14:paraId="34A94FF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データ提供者に開示していない方法や不正な手段で当初データ等を取得できないようにする。明示されないデータについても示す。</w:t>
            </w:r>
          </w:p>
          <w:p w14:paraId="5E6E485E" w14:textId="77777777" w:rsidR="008D5482" w:rsidRPr="0095283E" w:rsidRDefault="008D5482" w:rsidP="00B9437D">
            <w:pPr>
              <w:pStyle w:val="4"/>
              <w:snapToGrid w:val="0"/>
              <w:ind w:leftChars="-6" w:left="-14" w:firstLineChars="0" w:firstLine="0"/>
              <w:rPr>
                <w:rFonts w:ascii="ＭＳ 明朝" w:hAnsi="ＭＳ 明朝"/>
                <w:color w:val="000000" w:themeColor="text1"/>
                <w:szCs w:val="21"/>
              </w:rPr>
            </w:pPr>
          </w:p>
        </w:tc>
      </w:tr>
      <w:tr w:rsidR="008D5482" w:rsidRPr="008D5482" w14:paraId="25D5CE52" w14:textId="77777777" w:rsidTr="00B9437D">
        <w:trPr>
          <w:trHeight w:val="105"/>
        </w:trPr>
        <w:tc>
          <w:tcPr>
            <w:tcW w:w="1119" w:type="dxa"/>
            <w:vMerge/>
            <w:shd w:val="clear" w:color="auto" w:fill="FFFFFF" w:themeFill="background1"/>
            <w:hideMark/>
          </w:tcPr>
          <w:p w14:paraId="3D397F4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61D59FD6"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データ等の範囲（項目等）</w:t>
            </w:r>
          </w:p>
          <w:p w14:paraId="5B61C00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134" w:type="dxa"/>
            <w:shd w:val="clear" w:color="auto" w:fill="FFFFFF" w:themeFill="background1"/>
          </w:tcPr>
          <w:p w14:paraId="50111DA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BAC016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shd w:val="clear" w:color="auto" w:fill="FFFFFF" w:themeFill="background1"/>
            <w:hideMark/>
          </w:tcPr>
          <w:p w14:paraId="50BE0BC1"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57E8A124" w14:textId="77777777" w:rsidTr="00B9437D">
        <w:trPr>
          <w:cnfStyle w:val="000000100000" w:firstRow="0" w:lastRow="0" w:firstColumn="0" w:lastColumn="0" w:oddVBand="0" w:evenVBand="0" w:oddHBand="1" w:evenHBand="0" w:firstRowFirstColumn="0" w:firstRowLastColumn="0" w:lastRowFirstColumn="0" w:lastRowLastColumn="0"/>
          <w:trHeight w:val="393"/>
        </w:trPr>
        <w:tc>
          <w:tcPr>
            <w:tcW w:w="1119" w:type="dxa"/>
            <w:vMerge/>
            <w:shd w:val="clear" w:color="auto" w:fill="FFFFFF" w:themeFill="background1"/>
            <w:hideMark/>
          </w:tcPr>
          <w:p w14:paraId="1658E626"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6B8208C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データ等の期間</w:t>
            </w:r>
          </w:p>
        </w:tc>
        <w:tc>
          <w:tcPr>
            <w:tcW w:w="1134" w:type="dxa"/>
            <w:shd w:val="clear" w:color="auto" w:fill="FFFFFF" w:themeFill="background1"/>
          </w:tcPr>
          <w:p w14:paraId="7697DDB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B216F1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shd w:val="clear" w:color="auto" w:fill="FFFFFF" w:themeFill="background1"/>
            <w:hideMark/>
          </w:tcPr>
          <w:p w14:paraId="0CB00626"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0F9AC6DB" w14:textId="77777777" w:rsidTr="00B9437D">
        <w:trPr>
          <w:trHeight w:val="960"/>
        </w:trPr>
        <w:tc>
          <w:tcPr>
            <w:tcW w:w="1119" w:type="dxa"/>
            <w:vMerge/>
            <w:shd w:val="clear" w:color="auto" w:fill="FFFFFF" w:themeFill="background1"/>
            <w:hideMark/>
          </w:tcPr>
          <w:p w14:paraId="127ACAE8"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bottom w:val="single" w:sz="4" w:space="0" w:color="auto"/>
            </w:tcBorders>
            <w:shd w:val="clear" w:color="auto" w:fill="FFFFFF" w:themeFill="background1"/>
            <w:hideMark/>
          </w:tcPr>
          <w:p w14:paraId="0BC6DE2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データ等の提供方法（媒体、自動送信の有無等）</w:t>
            </w:r>
          </w:p>
        </w:tc>
        <w:tc>
          <w:tcPr>
            <w:tcW w:w="1134" w:type="dxa"/>
            <w:tcBorders>
              <w:bottom w:val="single" w:sz="4" w:space="0" w:color="auto"/>
            </w:tcBorders>
            <w:shd w:val="clear" w:color="auto" w:fill="FFFFFF" w:themeFill="background1"/>
          </w:tcPr>
          <w:p w14:paraId="6746518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bottom w:val="single" w:sz="4" w:space="0" w:color="auto"/>
            </w:tcBorders>
            <w:shd w:val="clear" w:color="auto" w:fill="FFFFFF" w:themeFill="background1"/>
            <w:hideMark/>
          </w:tcPr>
          <w:p w14:paraId="0FB227B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shd w:val="clear" w:color="auto" w:fill="FFFFFF" w:themeFill="background1"/>
            <w:hideMark/>
          </w:tcPr>
          <w:p w14:paraId="40AB885A"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62348E9B" w14:textId="77777777" w:rsidTr="00B9437D">
        <w:trPr>
          <w:cnfStyle w:val="000000100000" w:firstRow="0" w:lastRow="0" w:firstColumn="0" w:lastColumn="0" w:oddVBand="0" w:evenVBand="0" w:oddHBand="1" w:evenHBand="0" w:firstRowFirstColumn="0" w:firstRowLastColumn="0" w:lastRowFirstColumn="0" w:lastRowLastColumn="0"/>
          <w:trHeight w:val="687"/>
        </w:trPr>
        <w:tc>
          <w:tcPr>
            <w:tcW w:w="1119" w:type="dxa"/>
            <w:vMerge/>
            <w:tcBorders>
              <w:bottom w:val="single" w:sz="12" w:space="0" w:color="auto"/>
            </w:tcBorders>
            <w:shd w:val="clear" w:color="auto" w:fill="FFFFFF" w:themeFill="background1"/>
          </w:tcPr>
          <w:p w14:paraId="3FCB7116"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bottom w:val="single" w:sz="12" w:space="0" w:color="auto"/>
            </w:tcBorders>
            <w:shd w:val="clear" w:color="auto" w:fill="FFFFFF" w:themeFill="background1"/>
          </w:tcPr>
          <w:p w14:paraId="7ABE354D" w14:textId="77777777" w:rsidR="008D5482" w:rsidRPr="0095283E" w:rsidRDefault="008D5482" w:rsidP="00B9437D">
            <w:pPr>
              <w:pStyle w:val="4"/>
              <w:snapToGrid w:val="0"/>
              <w:ind w:leftChars="5" w:left="12"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提供／当初/派生データ等の非保証・保証</w:t>
            </w:r>
          </w:p>
        </w:tc>
        <w:tc>
          <w:tcPr>
            <w:tcW w:w="1134" w:type="dxa"/>
            <w:tcBorders>
              <w:bottom w:val="single" w:sz="12" w:space="0" w:color="auto"/>
            </w:tcBorders>
            <w:shd w:val="clear" w:color="auto" w:fill="FFFFFF" w:themeFill="background1"/>
          </w:tcPr>
          <w:p w14:paraId="6E0FC2C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bottom w:val="single" w:sz="12" w:space="0" w:color="auto"/>
            </w:tcBorders>
            <w:shd w:val="clear" w:color="auto" w:fill="FFFFFF" w:themeFill="background1"/>
          </w:tcPr>
          <w:p w14:paraId="6DB05D9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tcBorders>
              <w:bottom w:val="single" w:sz="12" w:space="0" w:color="auto"/>
            </w:tcBorders>
            <w:shd w:val="clear" w:color="auto" w:fill="FFFFFF" w:themeFill="background1"/>
          </w:tcPr>
          <w:p w14:paraId="2202D866"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2D88859F" w14:textId="77777777" w:rsidTr="00B9437D">
        <w:trPr>
          <w:trHeight w:val="2873"/>
        </w:trPr>
        <w:tc>
          <w:tcPr>
            <w:tcW w:w="1119" w:type="dxa"/>
            <w:vMerge w:val="restart"/>
            <w:tcBorders>
              <w:top w:val="single" w:sz="12" w:space="0" w:color="auto"/>
            </w:tcBorders>
            <w:shd w:val="clear" w:color="auto" w:fill="FFFFFF" w:themeFill="background1"/>
          </w:tcPr>
          <w:p w14:paraId="154FAA13"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lastRenderedPageBreak/>
              <w:t>利用に当たってのデータ等の保護</w:t>
            </w:r>
          </w:p>
        </w:tc>
        <w:tc>
          <w:tcPr>
            <w:tcW w:w="2552" w:type="dxa"/>
            <w:tcBorders>
              <w:top w:val="single" w:sz="12" w:space="0" w:color="auto"/>
            </w:tcBorders>
            <w:shd w:val="clear" w:color="auto" w:fill="FFFFFF" w:themeFill="background1"/>
          </w:tcPr>
          <w:p w14:paraId="2C3C659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提供／当初//派生データ等の加工の有無と方法</w:t>
            </w:r>
          </w:p>
        </w:tc>
        <w:tc>
          <w:tcPr>
            <w:tcW w:w="1134" w:type="dxa"/>
            <w:tcBorders>
              <w:top w:val="single" w:sz="12" w:space="0" w:color="auto"/>
            </w:tcBorders>
            <w:shd w:val="clear" w:color="auto" w:fill="FFFFFF" w:themeFill="background1"/>
          </w:tcPr>
          <w:p w14:paraId="2412C8D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tcPr>
          <w:p w14:paraId="7FAEEE2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tcBorders>
            <w:shd w:val="clear" w:color="auto" w:fill="FFFFFF" w:themeFill="background1"/>
          </w:tcPr>
          <w:p w14:paraId="74F2AA5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入力したデータ等の加工の有無、方法、条件などを明らかにすることで、データ提供者の意に反した利用方法を防ぐ。</w:t>
            </w:r>
          </w:p>
          <w:p w14:paraId="1C7E1F6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利用の仕方により、農業関係者等のノウハウが分析される可能性がある（データの組み合わせや分析方法等）ため、利用目的との関係で、利用方法やノウハウとの関係を確認することも求められる。</w:t>
            </w:r>
          </w:p>
        </w:tc>
      </w:tr>
      <w:tr w:rsidR="008D5482" w:rsidRPr="008D5482" w14:paraId="691F0CE8" w14:textId="77777777" w:rsidTr="00B9437D">
        <w:trPr>
          <w:cnfStyle w:val="000000100000" w:firstRow="0" w:lastRow="0" w:firstColumn="0" w:lastColumn="0" w:oddVBand="0" w:evenVBand="0" w:oddHBand="1" w:evenHBand="0" w:firstRowFirstColumn="0" w:firstRowLastColumn="0" w:lastRowFirstColumn="0" w:lastRowLastColumn="0"/>
          <w:trHeight w:val="1952"/>
        </w:trPr>
        <w:tc>
          <w:tcPr>
            <w:tcW w:w="1119" w:type="dxa"/>
            <w:vMerge/>
            <w:shd w:val="clear" w:color="auto" w:fill="FFFFFF" w:themeFill="background1"/>
          </w:tcPr>
          <w:p w14:paraId="697AE340"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2A6CFAD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利用期間</w:t>
            </w:r>
          </w:p>
          <w:p w14:paraId="31DF2BB2" w14:textId="77777777" w:rsidR="008D5482" w:rsidRPr="0095283E" w:rsidRDefault="008D5482" w:rsidP="00B9437D">
            <w:pPr>
              <w:pStyle w:val="4"/>
              <w:snapToGrid w:val="0"/>
              <w:ind w:leftChars="1" w:left="34" w:hangingChars="14" w:hanging="32"/>
              <w:rPr>
                <w:rFonts w:ascii="ＭＳ 明朝" w:hAnsi="ＭＳ 明朝"/>
                <w:color w:val="000000" w:themeColor="text1"/>
                <w:szCs w:val="21"/>
              </w:rPr>
            </w:pPr>
            <w:r w:rsidRPr="0095283E">
              <w:rPr>
                <w:rFonts w:ascii="ＭＳ 明朝" w:hAnsi="ＭＳ 明朝" w:hint="eastAsia"/>
                <w:color w:val="000000" w:themeColor="text1"/>
                <w:szCs w:val="21"/>
              </w:rPr>
              <w:t>（特に契約期間との関係を確認）</w:t>
            </w:r>
          </w:p>
        </w:tc>
        <w:tc>
          <w:tcPr>
            <w:tcW w:w="1134" w:type="dxa"/>
            <w:shd w:val="clear" w:color="auto" w:fill="FFFFFF" w:themeFill="background1"/>
          </w:tcPr>
          <w:p w14:paraId="599C2A9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571B0EB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44115CB9"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データ等がいつまで利用されるのか（契約期間内か、一定期間内か、無期限か）を確認する。これにより、入力データ等の保護や、データ提供者が別の提供先にデータ提供するなどの関係を明らかにすることができる。</w:t>
            </w:r>
          </w:p>
        </w:tc>
      </w:tr>
      <w:tr w:rsidR="008D5482" w:rsidRPr="008D5482" w14:paraId="1094F6E3" w14:textId="77777777" w:rsidTr="00B9437D">
        <w:trPr>
          <w:trHeight w:val="1519"/>
        </w:trPr>
        <w:tc>
          <w:tcPr>
            <w:tcW w:w="1119" w:type="dxa"/>
            <w:vMerge/>
            <w:shd w:val="clear" w:color="auto" w:fill="FFFFFF" w:themeFill="background1"/>
          </w:tcPr>
          <w:p w14:paraId="673F091B"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84D2F11" w14:textId="77777777" w:rsidR="008D5482" w:rsidRPr="0095283E" w:rsidRDefault="008D5482" w:rsidP="00B9437D">
            <w:pPr>
              <w:pStyle w:val="4"/>
              <w:snapToGrid w:val="0"/>
              <w:ind w:leftChars="14" w:left="32"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第三者提供の可否、可：範囲、否：事前同意のための手続（提供データ、当初/派生データ、およびこれらより生じる知的財産ごとに示す）</w:t>
            </w:r>
          </w:p>
        </w:tc>
        <w:tc>
          <w:tcPr>
            <w:tcW w:w="1134" w:type="dxa"/>
            <w:shd w:val="clear" w:color="auto" w:fill="FFFFFF" w:themeFill="background1"/>
          </w:tcPr>
          <w:p w14:paraId="44138C5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CFBFED6"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A6C1CAE"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データを提供した者が意図しない第三者への提供を防止する。</w:t>
            </w:r>
          </w:p>
        </w:tc>
      </w:tr>
      <w:tr w:rsidR="008D5482" w:rsidRPr="008D5482" w14:paraId="1187C416" w14:textId="77777777" w:rsidTr="00B9437D">
        <w:trPr>
          <w:cnfStyle w:val="000000100000" w:firstRow="0" w:lastRow="0" w:firstColumn="0" w:lastColumn="0" w:oddVBand="0" w:evenVBand="0" w:oddHBand="1" w:evenHBand="0" w:firstRowFirstColumn="0" w:firstRowLastColumn="0" w:lastRowFirstColumn="0" w:lastRowLastColumn="0"/>
          <w:trHeight w:val="1324"/>
        </w:trPr>
        <w:tc>
          <w:tcPr>
            <w:tcW w:w="1119" w:type="dxa"/>
            <w:vMerge/>
            <w:shd w:val="clear" w:color="auto" w:fill="FFFFFF" w:themeFill="background1"/>
          </w:tcPr>
          <w:p w14:paraId="3DD0145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2AA32F0" w14:textId="77777777" w:rsidR="008D5482" w:rsidRPr="0095283E" w:rsidRDefault="008D5482" w:rsidP="00B9437D">
            <w:pPr>
              <w:pStyle w:val="4"/>
              <w:snapToGrid w:val="0"/>
              <w:ind w:leftChars="1" w:left="34" w:hangingChars="14" w:hanging="32"/>
              <w:rPr>
                <w:rFonts w:ascii="ＭＳ 明朝" w:hAnsi="ＭＳ 明朝"/>
                <w:color w:val="000000" w:themeColor="text1"/>
                <w:szCs w:val="21"/>
              </w:rPr>
            </w:pPr>
            <w:r w:rsidRPr="0095283E">
              <w:rPr>
                <w:rFonts w:ascii="ＭＳ 明朝" w:hAnsi="ＭＳ 明朝" w:hint="eastAsia"/>
                <w:color w:val="000000" w:themeColor="text1"/>
                <w:szCs w:val="21"/>
              </w:rPr>
              <w:t>利用状況の確認</w:t>
            </w:r>
          </w:p>
        </w:tc>
        <w:tc>
          <w:tcPr>
            <w:tcW w:w="1134" w:type="dxa"/>
            <w:shd w:val="clear" w:color="auto" w:fill="FFFFFF" w:themeFill="background1"/>
          </w:tcPr>
          <w:p w14:paraId="0671046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8C25D0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37884B5"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ノウハウの流出防止の観点から、データ受領者によるデータ漏洩や目的外利用等のおそれがある場合に速やかに利用状況を確認できるようにする（例：報告等）。</w:t>
            </w:r>
          </w:p>
        </w:tc>
      </w:tr>
      <w:tr w:rsidR="008D5482" w:rsidRPr="008D5482" w14:paraId="707C5B79" w14:textId="77777777" w:rsidTr="00B9437D">
        <w:trPr>
          <w:trHeight w:val="896"/>
        </w:trPr>
        <w:tc>
          <w:tcPr>
            <w:tcW w:w="1119" w:type="dxa"/>
            <w:vMerge/>
            <w:shd w:val="clear" w:color="auto" w:fill="FFFFFF" w:themeFill="background1"/>
          </w:tcPr>
          <w:p w14:paraId="207A398A"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0BFE29CB" w14:textId="77777777" w:rsidR="008D5482" w:rsidRPr="0095283E" w:rsidRDefault="008D5482" w:rsidP="00B9437D">
            <w:pPr>
              <w:pStyle w:val="4"/>
              <w:snapToGrid w:val="0"/>
              <w:ind w:leftChars="1" w:left="34" w:hangingChars="14" w:hanging="32"/>
              <w:rPr>
                <w:rFonts w:ascii="ＭＳ 明朝" w:hAnsi="ＭＳ 明朝"/>
                <w:color w:val="000000" w:themeColor="text1"/>
                <w:szCs w:val="21"/>
              </w:rPr>
            </w:pPr>
            <w:r w:rsidRPr="0095283E">
              <w:rPr>
                <w:rFonts w:ascii="ＭＳ 明朝" w:hAnsi="ＭＳ 明朝" w:hint="eastAsia"/>
                <w:color w:val="000000" w:themeColor="text1"/>
                <w:szCs w:val="21"/>
              </w:rPr>
              <w:t>【データ提供型の場合】提供データ等のデータ提供者による利用停止措置の有無</w:t>
            </w:r>
          </w:p>
        </w:tc>
        <w:tc>
          <w:tcPr>
            <w:tcW w:w="1134" w:type="dxa"/>
            <w:shd w:val="clear" w:color="auto" w:fill="FFFFFF" w:themeFill="background1"/>
          </w:tcPr>
          <w:p w14:paraId="30960F3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7D35D5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52B1C08E" w14:textId="77777777" w:rsidR="008D5482" w:rsidRPr="0095283E" w:rsidRDefault="008D5482" w:rsidP="00B9437D">
            <w:pPr>
              <w:pStyle w:val="4"/>
              <w:snapToGrid w:val="0"/>
              <w:ind w:leftChars="0" w:left="0"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提供データ等はデータ提供者に帰属することを前提に、いつでもその意思により利用停止を求めることができる。</w:t>
            </w:r>
          </w:p>
          <w:p w14:paraId="0834E686"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派生データの経済的価値を確保する観点から派生データの利用停止等はできないこととする。</w:t>
            </w:r>
          </w:p>
        </w:tc>
      </w:tr>
      <w:tr w:rsidR="008D5482" w:rsidRPr="008D5482" w14:paraId="0F19A682" w14:textId="77777777" w:rsidTr="00B9437D">
        <w:trPr>
          <w:cnfStyle w:val="000000100000" w:firstRow="0" w:lastRow="0" w:firstColumn="0" w:lastColumn="0" w:oddVBand="0" w:evenVBand="0" w:oddHBand="1" w:evenHBand="0" w:firstRowFirstColumn="0" w:firstRowLastColumn="0" w:lastRowFirstColumn="0" w:lastRowLastColumn="0"/>
          <w:trHeight w:val="1585"/>
        </w:trPr>
        <w:tc>
          <w:tcPr>
            <w:tcW w:w="1119" w:type="dxa"/>
            <w:vMerge w:val="restart"/>
            <w:shd w:val="clear" w:color="auto" w:fill="FFFFFF" w:themeFill="background1"/>
          </w:tcPr>
          <w:p w14:paraId="6DCE2505"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lastRenderedPageBreak/>
              <w:t>データ等の利用条件</w:t>
            </w:r>
          </w:p>
        </w:tc>
        <w:tc>
          <w:tcPr>
            <w:tcW w:w="2552" w:type="dxa"/>
            <w:shd w:val="clear" w:color="auto" w:fill="FFFFFF" w:themeFill="background1"/>
          </w:tcPr>
          <w:p w14:paraId="186F1898" w14:textId="77777777" w:rsidR="008D5482" w:rsidRPr="0095283E" w:rsidRDefault="008D5482" w:rsidP="00B9437D">
            <w:pPr>
              <w:pStyle w:val="4"/>
              <w:snapToGrid w:val="0"/>
              <w:ind w:leftChars="12" w:left="35" w:hangingChars="3" w:hanging="7"/>
              <w:rPr>
                <w:rFonts w:ascii="ＭＳ 明朝" w:hAnsi="ＭＳ 明朝"/>
                <w:color w:val="000000" w:themeColor="text1"/>
                <w:szCs w:val="21"/>
              </w:rPr>
            </w:pPr>
            <w:r w:rsidRPr="0095283E">
              <w:rPr>
                <w:rFonts w:ascii="ＭＳ 明朝" w:hAnsi="ＭＳ 明朝" w:hint="eastAsia"/>
                <w:color w:val="000000" w:themeColor="text1"/>
                <w:szCs w:val="21"/>
              </w:rPr>
              <w:t>【データ創出型の場合】当初データ等のデータ提供者による利用</w:t>
            </w:r>
          </w:p>
        </w:tc>
        <w:tc>
          <w:tcPr>
            <w:tcW w:w="1134" w:type="dxa"/>
            <w:shd w:val="clear" w:color="auto" w:fill="FFFFFF" w:themeFill="background1"/>
          </w:tcPr>
          <w:p w14:paraId="790F48B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5A65C25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CDC607D"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データ提供者も当初データ等の利用権限を有する前提で具体的に取り決める。</w:t>
            </w:r>
          </w:p>
          <w:p w14:paraId="7D6E64B0"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農業者が希望すれば当初データ等を入手できるよう、受領者に申請する手続き等を設ける。</w:t>
            </w:r>
          </w:p>
        </w:tc>
      </w:tr>
      <w:tr w:rsidR="008D5482" w:rsidRPr="008D5482" w14:paraId="1612464D" w14:textId="77777777" w:rsidTr="00B9437D">
        <w:trPr>
          <w:trHeight w:val="1156"/>
        </w:trPr>
        <w:tc>
          <w:tcPr>
            <w:tcW w:w="1119" w:type="dxa"/>
            <w:vMerge/>
            <w:shd w:val="clear" w:color="auto" w:fill="FFFFFF" w:themeFill="background1"/>
          </w:tcPr>
          <w:p w14:paraId="6615725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5FD128E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派生データの利用、第三者提供の制限等</w:t>
            </w:r>
          </w:p>
        </w:tc>
        <w:tc>
          <w:tcPr>
            <w:tcW w:w="1134" w:type="dxa"/>
            <w:shd w:val="clear" w:color="auto" w:fill="FFFFFF" w:themeFill="background1"/>
          </w:tcPr>
          <w:p w14:paraId="761B454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F3E0F2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5AD770E1" w14:textId="77777777" w:rsidR="008D5482" w:rsidRPr="0095283E" w:rsidRDefault="008D5482" w:rsidP="00B9437D">
            <w:pPr>
              <w:pStyle w:val="4"/>
              <w:snapToGrid w:val="0"/>
              <w:ind w:leftChars="0" w:left="2"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データ提供者も派生データを利用できるようにする。複数農業者のデータを加工した派生データの自己利用や第三者提供等の利用権限についても確認する。</w:t>
            </w:r>
          </w:p>
        </w:tc>
      </w:tr>
      <w:tr w:rsidR="008D5482" w:rsidRPr="008D5482" w14:paraId="5C71D9A8" w14:textId="77777777" w:rsidTr="00B9437D">
        <w:trPr>
          <w:cnfStyle w:val="000000100000" w:firstRow="0" w:lastRow="0" w:firstColumn="0" w:lastColumn="0" w:oddVBand="0" w:evenVBand="0" w:oddHBand="1" w:evenHBand="0" w:firstRowFirstColumn="0" w:firstRowLastColumn="0" w:lastRowFirstColumn="0" w:lastRowLastColumn="0"/>
          <w:trHeight w:val="907"/>
        </w:trPr>
        <w:tc>
          <w:tcPr>
            <w:tcW w:w="1119" w:type="dxa"/>
            <w:vMerge/>
            <w:shd w:val="clear" w:color="auto" w:fill="FFFFFF" w:themeFill="background1"/>
          </w:tcPr>
          <w:p w14:paraId="561FB44A"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19545D3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【知的財産権が発生する場合】派生データの作成又は利用に基づき生じる知的財産権</w:t>
            </w:r>
          </w:p>
        </w:tc>
        <w:tc>
          <w:tcPr>
            <w:tcW w:w="1134" w:type="dxa"/>
            <w:shd w:val="clear" w:color="auto" w:fill="FFFFFF" w:themeFill="background1"/>
          </w:tcPr>
          <w:p w14:paraId="5487E04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7BB364C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C2DD221"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原則共有とする。併せて、帰属と同意に関する取決めについても規定する。</w:t>
            </w:r>
          </w:p>
          <w:p w14:paraId="74E2F980"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データ提供者による自己利用を可能とする。</w:t>
            </w:r>
          </w:p>
          <w:p w14:paraId="428AA893"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知財合意書との整合を取る。</w:t>
            </w:r>
          </w:p>
        </w:tc>
      </w:tr>
      <w:tr w:rsidR="008D5482" w:rsidRPr="008D5482" w14:paraId="54CF0F2C" w14:textId="77777777" w:rsidTr="00B9437D">
        <w:trPr>
          <w:trHeight w:val="1660"/>
        </w:trPr>
        <w:tc>
          <w:tcPr>
            <w:tcW w:w="1119" w:type="dxa"/>
            <w:vMerge/>
            <w:shd w:val="clear" w:color="auto" w:fill="FFFFFF" w:themeFill="background1"/>
          </w:tcPr>
          <w:p w14:paraId="16B7DC19"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26836B4C" w14:textId="77777777" w:rsidR="008D5482" w:rsidRPr="0095283E" w:rsidRDefault="008D5482" w:rsidP="00B9437D">
            <w:pPr>
              <w:pStyle w:val="4"/>
              <w:snapToGrid w:val="0"/>
              <w:ind w:leftChars="0" w:left="0" w:firstLineChars="6" w:firstLine="14"/>
              <w:rPr>
                <w:rFonts w:ascii="ＭＳ 明朝" w:hAnsi="ＭＳ 明朝"/>
                <w:color w:val="000000" w:themeColor="text1"/>
                <w:szCs w:val="21"/>
              </w:rPr>
            </w:pPr>
            <w:r w:rsidRPr="0095283E">
              <w:rPr>
                <w:rFonts w:ascii="ＭＳ 明朝" w:hAnsi="ＭＳ 明朝" w:hint="eastAsia"/>
                <w:color w:val="000000" w:themeColor="text1"/>
                <w:szCs w:val="21"/>
              </w:rPr>
              <w:t>【データ創出型の場合】利用権限の配分に対する対価</w:t>
            </w:r>
          </w:p>
        </w:tc>
        <w:tc>
          <w:tcPr>
            <w:tcW w:w="1134" w:type="dxa"/>
            <w:shd w:val="clear" w:color="auto" w:fill="FFFFFF" w:themeFill="background1"/>
          </w:tcPr>
          <w:p w14:paraId="1AB80FA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23CAF9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D280EDE" w14:textId="77777777" w:rsidR="008D5482" w:rsidRPr="0095283E" w:rsidRDefault="008D5482" w:rsidP="00B9437D">
            <w:pPr>
              <w:pStyle w:val="4"/>
              <w:snapToGrid w:val="0"/>
              <w:ind w:leftChars="-3" w:left="2" w:hangingChars="4" w:hanging="9"/>
              <w:rPr>
                <w:rFonts w:ascii="ＭＳ 明朝" w:hAnsi="ＭＳ 明朝"/>
                <w:color w:val="000000" w:themeColor="text1"/>
                <w:szCs w:val="21"/>
              </w:rPr>
            </w:pPr>
            <w:r w:rsidRPr="0095283E">
              <w:rPr>
                <w:rFonts w:ascii="ＭＳ 明朝" w:hAnsi="ＭＳ 明朝" w:hint="eastAsia"/>
                <w:color w:val="000000" w:themeColor="text1"/>
                <w:szCs w:val="21"/>
              </w:rPr>
              <w:t>当初データ等及び派生データはデータ提供者とデータ受領者の双方の貢献により創出されていることから、それぞれ相手方に対価の支払いをすることなく利用可能とする。</w:t>
            </w:r>
          </w:p>
        </w:tc>
      </w:tr>
      <w:tr w:rsidR="008D5482" w:rsidRPr="008D5482" w14:paraId="1DD4BF51" w14:textId="77777777" w:rsidTr="00B9437D">
        <w:trPr>
          <w:cnfStyle w:val="000000100000" w:firstRow="0" w:lastRow="0" w:firstColumn="0" w:lastColumn="0" w:oddVBand="0" w:evenVBand="0" w:oddHBand="1" w:evenHBand="0" w:firstRowFirstColumn="0" w:firstRowLastColumn="0" w:lastRowFirstColumn="0" w:lastRowLastColumn="0"/>
          <w:trHeight w:val="883"/>
        </w:trPr>
        <w:tc>
          <w:tcPr>
            <w:tcW w:w="1119" w:type="dxa"/>
            <w:vMerge/>
            <w:shd w:val="clear" w:color="auto" w:fill="FFFFFF" w:themeFill="background1"/>
          </w:tcPr>
          <w:p w14:paraId="2685F17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B8E0E7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【データ創出型：当初データ等の範囲の変更の可能性がある場合】変更手続きの規定の有無</w:t>
            </w:r>
          </w:p>
        </w:tc>
        <w:tc>
          <w:tcPr>
            <w:tcW w:w="1134" w:type="dxa"/>
            <w:shd w:val="clear" w:color="auto" w:fill="FFFFFF" w:themeFill="background1"/>
          </w:tcPr>
          <w:p w14:paraId="13CDE51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5CD97E2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EC8F11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契約締結当時には想定し得ないデータ等が創出されることに備え、範囲を変更するための手続きを示す。</w:t>
            </w:r>
          </w:p>
        </w:tc>
      </w:tr>
      <w:tr w:rsidR="008D5482" w:rsidRPr="008D5482" w14:paraId="4E38190F" w14:textId="77777777" w:rsidTr="00B9437D">
        <w:trPr>
          <w:trHeight w:val="979"/>
        </w:trPr>
        <w:tc>
          <w:tcPr>
            <w:tcW w:w="1119" w:type="dxa"/>
            <w:vMerge/>
            <w:shd w:val="clear" w:color="auto" w:fill="FFFFFF" w:themeFill="background1"/>
          </w:tcPr>
          <w:p w14:paraId="05BC4B5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23A3E675" w14:textId="77777777" w:rsidR="008D5482" w:rsidRPr="0095283E" w:rsidRDefault="008D5482" w:rsidP="00B9437D">
            <w:pPr>
              <w:pStyle w:val="4"/>
              <w:snapToGrid w:val="0"/>
              <w:ind w:leftChars="-35" w:left="-80" w:firstLineChars="23" w:firstLine="53"/>
              <w:rPr>
                <w:rFonts w:ascii="ＭＳ 明朝" w:hAnsi="ＭＳ 明朝"/>
                <w:color w:val="000000" w:themeColor="text1"/>
                <w:szCs w:val="21"/>
              </w:rPr>
            </w:pPr>
            <w:r w:rsidRPr="0095283E">
              <w:rPr>
                <w:rFonts w:ascii="ＭＳ 明朝" w:hAnsi="ＭＳ 明朝" w:hint="eastAsia"/>
                <w:color w:val="000000" w:themeColor="text1"/>
                <w:szCs w:val="21"/>
              </w:rPr>
              <w:t>利用に関する対価の有無と内容、決定方法等の有無</w:t>
            </w:r>
          </w:p>
        </w:tc>
        <w:tc>
          <w:tcPr>
            <w:tcW w:w="1134" w:type="dxa"/>
            <w:tcBorders>
              <w:top w:val="single" w:sz="4" w:space="0" w:color="auto"/>
            </w:tcBorders>
            <w:shd w:val="clear" w:color="auto" w:fill="FFFFFF" w:themeFill="background1"/>
          </w:tcPr>
          <w:p w14:paraId="61CCEEC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0DF0D45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6B0F8A43"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データ提供者に対する報酬の設定や、サービス等利用の優遇条件設定等があるか確認する。</w:t>
            </w:r>
          </w:p>
        </w:tc>
      </w:tr>
      <w:tr w:rsidR="008D5482" w:rsidRPr="008D5482" w14:paraId="230A6C92"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592643D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2C06794F" w14:textId="77777777" w:rsidR="008D5482" w:rsidRPr="0095283E" w:rsidRDefault="008D5482" w:rsidP="00B9437D">
            <w:pPr>
              <w:pStyle w:val="4"/>
              <w:snapToGrid w:val="0"/>
              <w:ind w:leftChars="-35" w:left="-80" w:firstLineChars="23" w:firstLine="53"/>
              <w:rPr>
                <w:rFonts w:ascii="ＭＳ 明朝" w:hAnsi="ＭＳ 明朝"/>
                <w:color w:val="000000" w:themeColor="text1"/>
                <w:szCs w:val="21"/>
              </w:rPr>
            </w:pPr>
            <w:r w:rsidRPr="0095283E">
              <w:rPr>
                <w:rFonts w:ascii="ＭＳ 明朝" w:hAnsi="ＭＳ 明朝" w:hint="eastAsia"/>
                <w:color w:val="000000" w:themeColor="text1"/>
                <w:szCs w:val="21"/>
              </w:rPr>
              <w:t>op【派生データを第三者に提供して収益を得る場合】収益の分配の有無</w:t>
            </w:r>
          </w:p>
        </w:tc>
        <w:tc>
          <w:tcPr>
            <w:tcW w:w="1134" w:type="dxa"/>
            <w:tcBorders>
              <w:top w:val="single" w:sz="4" w:space="0" w:color="auto"/>
            </w:tcBorders>
            <w:shd w:val="clear" w:color="auto" w:fill="FFFFFF" w:themeFill="background1"/>
          </w:tcPr>
          <w:p w14:paraId="0F68A7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3CEE2D7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18522963"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売上の一部を相手方に分配する</w:t>
            </w:r>
          </w:p>
        </w:tc>
      </w:tr>
      <w:tr w:rsidR="008D5482" w:rsidRPr="008D5482" w14:paraId="7941DD6B" w14:textId="77777777" w:rsidTr="00B9437D">
        <w:trPr>
          <w:trHeight w:val="841"/>
        </w:trPr>
        <w:tc>
          <w:tcPr>
            <w:tcW w:w="1119" w:type="dxa"/>
            <w:vMerge/>
            <w:shd w:val="clear" w:color="auto" w:fill="FFFFFF" w:themeFill="background1"/>
          </w:tcPr>
          <w:p w14:paraId="61F3D9F4"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62FD5954" w14:textId="77777777" w:rsidR="008D5482" w:rsidRPr="0095283E" w:rsidRDefault="008D5482" w:rsidP="00B9437D">
            <w:pPr>
              <w:pStyle w:val="4"/>
              <w:snapToGrid w:val="0"/>
              <w:ind w:leftChars="-35" w:left="-80" w:firstLineChars="23" w:firstLine="53"/>
              <w:rPr>
                <w:rFonts w:ascii="ＭＳ 明朝" w:hAnsi="ＭＳ 明朝"/>
                <w:color w:val="000000" w:themeColor="text1"/>
                <w:szCs w:val="21"/>
              </w:rPr>
            </w:pPr>
            <w:r w:rsidRPr="0095283E">
              <w:rPr>
                <w:rFonts w:ascii="ＭＳ 明朝" w:hAnsi="ＭＳ 明朝" w:hint="eastAsia"/>
                <w:color w:val="000000" w:themeColor="text1"/>
                <w:szCs w:val="21"/>
              </w:rPr>
              <w:t>op【データ創出型：データ提供者が派生データを第三者に提供する場合】分担金の支払いの有無</w:t>
            </w:r>
          </w:p>
        </w:tc>
        <w:tc>
          <w:tcPr>
            <w:tcW w:w="1134" w:type="dxa"/>
            <w:tcBorders>
              <w:top w:val="single" w:sz="4" w:space="0" w:color="auto"/>
            </w:tcBorders>
            <w:shd w:val="clear" w:color="auto" w:fill="FFFFFF" w:themeFill="background1"/>
          </w:tcPr>
          <w:p w14:paraId="2C58D6B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6732E7B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26F0A6F5"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データ保管費用の分担金をデータ受領者に支払う。</w:t>
            </w:r>
          </w:p>
        </w:tc>
      </w:tr>
      <w:tr w:rsidR="008D5482" w:rsidRPr="008D5482" w14:paraId="6445B210" w14:textId="77777777" w:rsidTr="00B9437D">
        <w:trPr>
          <w:cnfStyle w:val="000000100000" w:firstRow="0" w:lastRow="0" w:firstColumn="0" w:lastColumn="0" w:oddVBand="0" w:evenVBand="0" w:oddHBand="1" w:evenHBand="0" w:firstRowFirstColumn="0" w:firstRowLastColumn="0" w:lastRowFirstColumn="0" w:lastRowLastColumn="0"/>
          <w:trHeight w:val="325"/>
        </w:trPr>
        <w:tc>
          <w:tcPr>
            <w:tcW w:w="1119" w:type="dxa"/>
            <w:vMerge w:val="restart"/>
            <w:tcBorders>
              <w:top w:val="single" w:sz="12" w:space="0" w:color="auto"/>
            </w:tcBorders>
            <w:shd w:val="clear" w:color="auto" w:fill="FFFFFF" w:themeFill="background1"/>
            <w:hideMark/>
          </w:tcPr>
          <w:p w14:paraId="6ED83898"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データの管理方法</w:t>
            </w:r>
          </w:p>
        </w:tc>
        <w:tc>
          <w:tcPr>
            <w:tcW w:w="2552" w:type="dxa"/>
            <w:tcBorders>
              <w:top w:val="single" w:sz="12" w:space="0" w:color="auto"/>
            </w:tcBorders>
            <w:shd w:val="clear" w:color="auto" w:fill="FFFFFF" w:themeFill="background1"/>
            <w:hideMark/>
          </w:tcPr>
          <w:p w14:paraId="7800209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管理基準</w:t>
            </w:r>
          </w:p>
          <w:p w14:paraId="37F041E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lastRenderedPageBreak/>
              <w:t>【データ提供型：管理基準を善管注意とする場合】注意義務の内容</w:t>
            </w:r>
          </w:p>
        </w:tc>
        <w:tc>
          <w:tcPr>
            <w:tcW w:w="1134" w:type="dxa"/>
            <w:tcBorders>
              <w:top w:val="single" w:sz="12" w:space="0" w:color="auto"/>
            </w:tcBorders>
            <w:shd w:val="clear" w:color="auto" w:fill="FFFFFF" w:themeFill="background1"/>
          </w:tcPr>
          <w:p w14:paraId="171D72D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hideMark/>
          </w:tcPr>
          <w:p w14:paraId="5FCC85B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tcBorders>
            <w:shd w:val="clear" w:color="auto" w:fill="FFFFFF" w:themeFill="background1"/>
            <w:hideMark/>
          </w:tcPr>
          <w:p w14:paraId="443299D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入力データや派生データの管理内容や前提となる善管注意義務のレベルを明確にするこ</w:t>
            </w:r>
            <w:r w:rsidRPr="0095283E">
              <w:rPr>
                <w:rFonts w:ascii="ＭＳ 明朝" w:hAnsi="ＭＳ 明朝" w:hint="eastAsia"/>
                <w:color w:val="000000" w:themeColor="text1"/>
                <w:szCs w:val="21"/>
              </w:rPr>
              <w:lastRenderedPageBreak/>
              <w:t>とで、管理責任の重さを明らかにする。</w:t>
            </w:r>
          </w:p>
        </w:tc>
      </w:tr>
      <w:tr w:rsidR="008D5482" w:rsidRPr="008D5482" w14:paraId="51DDDC98" w14:textId="77777777" w:rsidTr="00B9437D">
        <w:trPr>
          <w:trHeight w:val="275"/>
        </w:trPr>
        <w:tc>
          <w:tcPr>
            <w:tcW w:w="1119" w:type="dxa"/>
            <w:vMerge/>
            <w:shd w:val="clear" w:color="auto" w:fill="FFFFFF" w:themeFill="background1"/>
          </w:tcPr>
          <w:p w14:paraId="60CCF68A"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21AE71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op【データ提供者から営業秘密として示されたデータ等がある場合】営業秘密等に関する範囲、項目、管理方法</w:t>
            </w:r>
          </w:p>
        </w:tc>
        <w:tc>
          <w:tcPr>
            <w:tcW w:w="1134" w:type="dxa"/>
            <w:shd w:val="clear" w:color="auto" w:fill="FFFFFF" w:themeFill="background1"/>
          </w:tcPr>
          <w:p w14:paraId="4D20713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70A326B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3E11F48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入力データ等がサービス利用者側で営業秘密として取り扱っている場合に、それを特定し、営業秘密の管理方法を確認する。</w:t>
            </w:r>
          </w:p>
        </w:tc>
      </w:tr>
      <w:tr w:rsidR="008D5482" w:rsidRPr="008D5482" w14:paraId="43E5F036" w14:textId="77777777" w:rsidTr="00B9437D">
        <w:trPr>
          <w:cnfStyle w:val="000000100000" w:firstRow="0" w:lastRow="0" w:firstColumn="0" w:lastColumn="0" w:oddVBand="0" w:evenVBand="0" w:oddHBand="1" w:evenHBand="0" w:firstRowFirstColumn="0" w:firstRowLastColumn="0" w:lastRowFirstColumn="0" w:lastRowLastColumn="0"/>
          <w:trHeight w:val="111"/>
        </w:trPr>
        <w:tc>
          <w:tcPr>
            <w:tcW w:w="1119" w:type="dxa"/>
            <w:vMerge/>
            <w:shd w:val="clear" w:color="auto" w:fill="FFFFFF" w:themeFill="background1"/>
            <w:hideMark/>
          </w:tcPr>
          <w:p w14:paraId="476483F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762879C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個人情報の範囲、取扱い、管理方法</w:t>
            </w:r>
          </w:p>
        </w:tc>
        <w:tc>
          <w:tcPr>
            <w:tcW w:w="1134" w:type="dxa"/>
            <w:shd w:val="clear" w:color="auto" w:fill="FFFFFF" w:themeFill="background1"/>
          </w:tcPr>
          <w:p w14:paraId="09D453E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1A2CC5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hideMark/>
          </w:tcPr>
          <w:p w14:paraId="4D86B54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対象とする個人情報の範囲（特にIoTデータ）を明確にするほか、内部的な取扱い（生データのまま使うか、特定性を削除して使うか等）や管理方法などについて明らかにすることで、法律上の対応状況のほか、リスクを把握する。</w:t>
            </w:r>
          </w:p>
        </w:tc>
      </w:tr>
      <w:tr w:rsidR="008D5482" w:rsidRPr="008D5482" w14:paraId="285ECB35" w14:textId="77777777" w:rsidTr="00B9437D">
        <w:trPr>
          <w:trHeight w:val="145"/>
        </w:trPr>
        <w:tc>
          <w:tcPr>
            <w:tcW w:w="1119" w:type="dxa"/>
            <w:vMerge/>
            <w:shd w:val="clear" w:color="auto" w:fill="FFFFFF" w:themeFill="background1"/>
            <w:hideMark/>
          </w:tcPr>
          <w:p w14:paraId="673D2C05"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30CEA4F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データの管理方法</w:t>
            </w:r>
          </w:p>
        </w:tc>
        <w:tc>
          <w:tcPr>
            <w:tcW w:w="1134" w:type="dxa"/>
            <w:shd w:val="clear" w:color="auto" w:fill="FFFFFF" w:themeFill="background1"/>
          </w:tcPr>
          <w:p w14:paraId="029A855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7CF9777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hideMark/>
          </w:tcPr>
          <w:p w14:paraId="0969514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データの管理方法（主にセキュリティ）を確認する。</w:t>
            </w:r>
          </w:p>
        </w:tc>
      </w:tr>
      <w:tr w:rsidR="008D5482" w:rsidRPr="008D5482" w14:paraId="3F0F4192"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hideMark/>
          </w:tcPr>
          <w:p w14:paraId="57A68A9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2B20AB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管理状況の報告等</w:t>
            </w:r>
          </w:p>
        </w:tc>
        <w:tc>
          <w:tcPr>
            <w:tcW w:w="1134" w:type="dxa"/>
            <w:shd w:val="clear" w:color="auto" w:fill="FFFFFF" w:themeFill="background1"/>
          </w:tcPr>
          <w:p w14:paraId="1F5F96F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12EDF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hideMark/>
          </w:tcPr>
          <w:p w14:paraId="6E4097D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管理状況に関する入力データ提供者への報告の有無やその方法(web上、メール他)、頻度(月次、年次など)を明らかにする。</w:t>
            </w:r>
          </w:p>
        </w:tc>
      </w:tr>
      <w:tr w:rsidR="008D5482" w:rsidRPr="008D5482" w14:paraId="05504CF3" w14:textId="77777777" w:rsidTr="00B9437D">
        <w:trPr>
          <w:trHeight w:val="165"/>
        </w:trPr>
        <w:tc>
          <w:tcPr>
            <w:tcW w:w="1119" w:type="dxa"/>
            <w:vMerge/>
            <w:shd w:val="clear" w:color="auto" w:fill="FFFFFF" w:themeFill="background1"/>
          </w:tcPr>
          <w:p w14:paraId="475345BF"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60A783B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管理の是正等</w:t>
            </w:r>
          </w:p>
        </w:tc>
        <w:tc>
          <w:tcPr>
            <w:tcW w:w="1134" w:type="dxa"/>
            <w:shd w:val="clear" w:color="auto" w:fill="FFFFFF" w:themeFill="background1"/>
          </w:tcPr>
          <w:p w14:paraId="15748FF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3C4E9E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44EFD1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データの管理方法に問題が生じた場合の、是正方法・方針などを示す。</w:t>
            </w:r>
          </w:p>
        </w:tc>
      </w:tr>
      <w:tr w:rsidR="008D5482" w:rsidRPr="008D5482" w14:paraId="346BD563" w14:textId="77777777" w:rsidTr="00B9437D">
        <w:trPr>
          <w:cnfStyle w:val="000000100000" w:firstRow="0" w:lastRow="0" w:firstColumn="0" w:lastColumn="0" w:oddVBand="0" w:evenVBand="0" w:oddHBand="1" w:evenHBand="0" w:firstRowFirstColumn="0" w:firstRowLastColumn="0" w:lastRowFirstColumn="0" w:lastRowLastColumn="0"/>
          <w:trHeight w:val="820"/>
        </w:trPr>
        <w:tc>
          <w:tcPr>
            <w:tcW w:w="1119" w:type="dxa"/>
            <w:vMerge/>
            <w:shd w:val="clear" w:color="auto" w:fill="FFFFFF" w:themeFill="background1"/>
          </w:tcPr>
          <w:p w14:paraId="74A4C7D6"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0935A7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契約終了後のデータ削除対象、方法・報告等</w:t>
            </w:r>
          </w:p>
        </w:tc>
        <w:tc>
          <w:tcPr>
            <w:tcW w:w="1134" w:type="dxa"/>
            <w:shd w:val="clear" w:color="auto" w:fill="FFFFFF" w:themeFill="background1"/>
          </w:tcPr>
          <w:p w14:paraId="6002A60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60A74A4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CDA794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終了とのデータ削除(削除する場合)の対象や削除方法、削除したことについてのデータ提供者への報告方法（削除証明書をつけるか否かなど）を明らかにする。契約終了後に削除されない場合は契約期間中と同様の管理義務を負うのか不明確にならないようにする。</w:t>
            </w:r>
          </w:p>
        </w:tc>
      </w:tr>
      <w:tr w:rsidR="008D5482" w:rsidRPr="008D5482" w14:paraId="6A7425A3" w14:textId="77777777" w:rsidTr="00B9437D">
        <w:trPr>
          <w:trHeight w:val="549"/>
        </w:trPr>
        <w:tc>
          <w:tcPr>
            <w:tcW w:w="1119" w:type="dxa"/>
            <w:vMerge/>
            <w:shd w:val="clear" w:color="auto" w:fill="FFFFFF" w:themeFill="background1"/>
          </w:tcPr>
          <w:p w14:paraId="27E61813"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413653F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【データ創出型の場合】相手方受領データの提供先の第三者による管理方法</w:t>
            </w:r>
          </w:p>
        </w:tc>
        <w:tc>
          <w:tcPr>
            <w:tcW w:w="1134" w:type="dxa"/>
            <w:shd w:val="clear" w:color="auto" w:fill="FFFFFF" w:themeFill="background1"/>
          </w:tcPr>
          <w:p w14:paraId="5C3FF40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1C80E34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79C83AC"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相手方の承諾を得て第三者に提供する場合は秘密保持契約等を締結する等、ノウハウが思わぬ第三者に流出しないようにする。</w:t>
            </w:r>
          </w:p>
        </w:tc>
      </w:tr>
      <w:tr w:rsidR="008D5482" w:rsidRPr="008D5482" w14:paraId="691DBAE6" w14:textId="77777777" w:rsidTr="00B9437D">
        <w:trPr>
          <w:cnfStyle w:val="000000100000" w:firstRow="0" w:lastRow="0" w:firstColumn="0" w:lastColumn="0" w:oddVBand="0" w:evenVBand="0" w:oddHBand="1" w:evenHBand="0" w:firstRowFirstColumn="0" w:firstRowLastColumn="0" w:lastRowFirstColumn="0" w:lastRowLastColumn="0"/>
          <w:trHeight w:val="1319"/>
        </w:trPr>
        <w:tc>
          <w:tcPr>
            <w:tcW w:w="1119" w:type="dxa"/>
            <w:vMerge w:val="restart"/>
            <w:tcBorders>
              <w:top w:val="single" w:sz="12" w:space="0" w:color="auto"/>
            </w:tcBorders>
            <w:shd w:val="clear" w:color="auto" w:fill="FFFFFF" w:themeFill="background1"/>
          </w:tcPr>
          <w:p w14:paraId="04D4DB59"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lastRenderedPageBreak/>
              <w:t>契約上の一般的事項</w:t>
            </w:r>
          </w:p>
        </w:tc>
        <w:tc>
          <w:tcPr>
            <w:tcW w:w="2552" w:type="dxa"/>
            <w:tcBorders>
              <w:top w:val="single" w:sz="12" w:space="0" w:color="auto"/>
            </w:tcBorders>
            <w:shd w:val="clear" w:color="auto" w:fill="FFFFFF" w:themeFill="background1"/>
          </w:tcPr>
          <w:p w14:paraId="74EFA5D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op【秘密情報を提供する場合】秘密保持義務</w:t>
            </w:r>
          </w:p>
        </w:tc>
        <w:tc>
          <w:tcPr>
            <w:tcW w:w="1134" w:type="dxa"/>
            <w:tcBorders>
              <w:top w:val="single" w:sz="12" w:space="0" w:color="auto"/>
            </w:tcBorders>
            <w:shd w:val="clear" w:color="auto" w:fill="FFFFFF" w:themeFill="background1"/>
          </w:tcPr>
          <w:p w14:paraId="28BA385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tcPr>
          <w:p w14:paraId="0B11536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tcBorders>
            <w:shd w:val="clear" w:color="auto" w:fill="FFFFFF" w:themeFill="background1"/>
          </w:tcPr>
          <w:p w14:paraId="32B872E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秘密の定義内容や、範囲を明らかにしたうえで、当事者間の秘密保持の対象や期間（契約終了後含む）を取り決めるとともに、目的外利用や第三者提供を禁じる。</w:t>
            </w:r>
          </w:p>
        </w:tc>
      </w:tr>
      <w:tr w:rsidR="008D5482" w:rsidRPr="008D5482" w14:paraId="19C6D3AE" w14:textId="77777777" w:rsidTr="00B9437D">
        <w:trPr>
          <w:trHeight w:val="360"/>
        </w:trPr>
        <w:tc>
          <w:tcPr>
            <w:tcW w:w="1119" w:type="dxa"/>
            <w:vMerge/>
            <w:tcBorders>
              <w:top w:val="single" w:sz="12" w:space="0" w:color="auto"/>
            </w:tcBorders>
            <w:shd w:val="clear" w:color="auto" w:fill="FFFFFF" w:themeFill="background1"/>
          </w:tcPr>
          <w:p w14:paraId="3497EA5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4306BF56" w14:textId="77777777" w:rsidR="008D5482" w:rsidRPr="0095283E" w:rsidRDefault="008D5482" w:rsidP="00B9437D">
            <w:pPr>
              <w:pStyle w:val="4"/>
              <w:snapToGrid w:val="0"/>
              <w:ind w:leftChars="7" w:left="16"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データ漏洩等の場合の対応</w:t>
            </w:r>
          </w:p>
        </w:tc>
        <w:tc>
          <w:tcPr>
            <w:tcW w:w="1134" w:type="dxa"/>
            <w:tcBorders>
              <w:top w:val="single" w:sz="4" w:space="0" w:color="auto"/>
            </w:tcBorders>
            <w:shd w:val="clear" w:color="auto" w:fill="FFFFFF" w:themeFill="background1"/>
          </w:tcPr>
          <w:p w14:paraId="74E7200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61C3B76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2C60D48C" w14:textId="77777777" w:rsidR="008D5482" w:rsidRPr="0095283E" w:rsidRDefault="008D5482" w:rsidP="00B9437D">
            <w:pPr>
              <w:pStyle w:val="4"/>
              <w:snapToGrid w:val="0"/>
              <w:ind w:leftChars="-6" w:left="2"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漏洩や許諾しない第三者提供、目的外利用等の発生、またはその発生が合理的に疑われる場合は、その情報を相手方に共有するとともに、事実確認、原因調査をさせ、再発防止策を講じさせて報告させることとする。</w:t>
            </w:r>
          </w:p>
        </w:tc>
      </w:tr>
      <w:tr w:rsidR="008D5482" w:rsidRPr="008D5482" w14:paraId="4978F7C8"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7BB3855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11021B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損害賠償関係</w:t>
            </w:r>
          </w:p>
        </w:tc>
        <w:tc>
          <w:tcPr>
            <w:tcW w:w="1134" w:type="dxa"/>
            <w:shd w:val="clear" w:color="auto" w:fill="FFFFFF" w:themeFill="background1"/>
          </w:tcPr>
          <w:p w14:paraId="52EB51A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8A89FD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680957C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データ漏洩等が生じた場合の損害賠償責任の範囲・基準（注意義務の内容）、損害賠償の予定、損害賠償額の上限の有無などを確認する。</w:t>
            </w:r>
          </w:p>
        </w:tc>
      </w:tr>
      <w:tr w:rsidR="008D5482" w:rsidRPr="008D5482" w14:paraId="4849B6FF" w14:textId="77777777" w:rsidTr="00B9437D">
        <w:trPr>
          <w:trHeight w:val="733"/>
        </w:trPr>
        <w:tc>
          <w:tcPr>
            <w:tcW w:w="1119" w:type="dxa"/>
            <w:vMerge/>
            <w:shd w:val="clear" w:color="auto" w:fill="FFFFFF" w:themeFill="background1"/>
          </w:tcPr>
          <w:p w14:paraId="40C69DFB"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1EA7765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免責</w:t>
            </w:r>
          </w:p>
        </w:tc>
        <w:tc>
          <w:tcPr>
            <w:tcW w:w="1134" w:type="dxa"/>
            <w:shd w:val="clear" w:color="auto" w:fill="FFFFFF" w:themeFill="background1"/>
          </w:tcPr>
          <w:p w14:paraId="1974688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1DB23B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6EF5018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損害賠償責任などに対する不可抗力免責事由の適用はデータ受領者が適切に管理していたことを立証した場合に限定される。</w:t>
            </w:r>
          </w:p>
        </w:tc>
      </w:tr>
      <w:tr w:rsidR="008D5482" w:rsidRPr="008D5482" w14:paraId="7DF311EB" w14:textId="77777777" w:rsidTr="00B9437D">
        <w:trPr>
          <w:cnfStyle w:val="000000100000" w:firstRow="0" w:lastRow="0" w:firstColumn="0" w:lastColumn="0" w:oddVBand="0" w:evenVBand="0" w:oddHBand="1" w:evenHBand="0" w:firstRowFirstColumn="0" w:firstRowLastColumn="0" w:lastRowFirstColumn="0" w:lastRowLastColumn="0"/>
          <w:trHeight w:val="195"/>
        </w:trPr>
        <w:tc>
          <w:tcPr>
            <w:tcW w:w="1119" w:type="dxa"/>
            <w:vMerge/>
            <w:shd w:val="clear" w:color="auto" w:fill="FFFFFF" w:themeFill="background1"/>
          </w:tcPr>
          <w:p w14:paraId="4EFE2BC7"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07E254A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提供／当初データに起因する損害（責任の制限）の有無と内容</w:t>
            </w:r>
          </w:p>
          <w:p w14:paraId="10D6389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134" w:type="dxa"/>
            <w:shd w:val="clear" w:color="auto" w:fill="FFFFFF" w:themeFill="background1"/>
          </w:tcPr>
          <w:p w14:paraId="05462CB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702D0D0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B592B52"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データ提供者がデータ提供を躊躇することが無いよう、損害等を被った場合はデータ受領者による補填を受けること、データ受領者のデータ利用に関する紛争等に関し責任を負わない。</w:t>
            </w:r>
          </w:p>
          <w:p w14:paraId="76DFACBF"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※有償のデータ提供は、契約で定められた態様での利用に限定したり、対価を上限としたりして、損害賠償の責任を負うこともあり得る。</w:t>
            </w:r>
          </w:p>
        </w:tc>
      </w:tr>
      <w:tr w:rsidR="008D5482" w:rsidRPr="008D5482" w14:paraId="3DB34374" w14:textId="77777777" w:rsidTr="00B9437D">
        <w:trPr>
          <w:trHeight w:val="165"/>
        </w:trPr>
        <w:tc>
          <w:tcPr>
            <w:tcW w:w="1119" w:type="dxa"/>
            <w:vMerge/>
            <w:shd w:val="clear" w:color="auto" w:fill="FFFFFF" w:themeFill="background1"/>
          </w:tcPr>
          <w:p w14:paraId="7103725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2C47155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契約の有効期間</w:t>
            </w:r>
          </w:p>
        </w:tc>
        <w:tc>
          <w:tcPr>
            <w:tcW w:w="1134" w:type="dxa"/>
            <w:shd w:val="clear" w:color="auto" w:fill="FFFFFF" w:themeFill="background1"/>
          </w:tcPr>
          <w:p w14:paraId="3E0B071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481CF98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A9E15B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契約の有効期間について確認する（提供データの相手方の利用範囲に関係する）</w:t>
            </w:r>
          </w:p>
        </w:tc>
      </w:tr>
      <w:tr w:rsidR="008D5482" w:rsidRPr="008D5482" w14:paraId="69ABAD74"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212F814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680176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解除</w:t>
            </w:r>
          </w:p>
        </w:tc>
        <w:tc>
          <w:tcPr>
            <w:tcW w:w="1134" w:type="dxa"/>
            <w:shd w:val="clear" w:color="auto" w:fill="FFFFFF" w:themeFill="background1"/>
          </w:tcPr>
          <w:p w14:paraId="6B0DA4C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57642A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4E7BF8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契約の解除事由の確認（相手方に契約に反する利用があった場合に解除できるかどうかに関係する）</w:t>
            </w:r>
          </w:p>
        </w:tc>
      </w:tr>
      <w:tr w:rsidR="008D5482" w:rsidRPr="008D5482" w14:paraId="725DCB7E" w14:textId="77777777" w:rsidTr="00B9437D">
        <w:trPr>
          <w:trHeight w:val="165"/>
        </w:trPr>
        <w:tc>
          <w:tcPr>
            <w:tcW w:w="1119" w:type="dxa"/>
            <w:vMerge/>
            <w:shd w:val="clear" w:color="auto" w:fill="FFFFFF" w:themeFill="background1"/>
          </w:tcPr>
          <w:p w14:paraId="7A2A2E4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F3F472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存続条項</w:t>
            </w:r>
          </w:p>
        </w:tc>
        <w:tc>
          <w:tcPr>
            <w:tcW w:w="1134" w:type="dxa"/>
            <w:shd w:val="clear" w:color="auto" w:fill="FFFFFF" w:themeFill="background1"/>
          </w:tcPr>
          <w:p w14:paraId="799923F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306A10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305CC7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契約終了後に存続する条項（契約終了後も保管するデー</w:t>
            </w:r>
            <w:r w:rsidRPr="0095283E">
              <w:rPr>
                <w:rFonts w:ascii="ＭＳ 明朝" w:hAnsi="ＭＳ 明朝" w:hint="eastAsia"/>
                <w:color w:val="000000" w:themeColor="text1"/>
                <w:szCs w:val="21"/>
              </w:rPr>
              <w:lastRenderedPageBreak/>
              <w:t>タ等の管理・利用条件、第三者が保有する知的財産による紛争対応など）</w:t>
            </w:r>
          </w:p>
        </w:tc>
      </w:tr>
      <w:tr w:rsidR="008D5482" w:rsidRPr="008D5482" w14:paraId="43A31FDC" w14:textId="77777777" w:rsidTr="00B9437D">
        <w:trPr>
          <w:cnfStyle w:val="000000100000" w:firstRow="0" w:lastRow="0" w:firstColumn="0" w:lastColumn="0" w:oddVBand="0" w:evenVBand="0" w:oddHBand="1" w:evenHBand="0" w:firstRowFirstColumn="0" w:firstRowLastColumn="0" w:lastRowFirstColumn="0" w:lastRowLastColumn="0"/>
          <w:trHeight w:val="1230"/>
        </w:trPr>
        <w:tc>
          <w:tcPr>
            <w:tcW w:w="1119" w:type="dxa"/>
            <w:vMerge/>
            <w:shd w:val="clear" w:color="auto" w:fill="FFFFFF" w:themeFill="background1"/>
          </w:tcPr>
          <w:p w14:paraId="1354A3C0"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11AC3B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譲渡禁止</w:t>
            </w:r>
          </w:p>
        </w:tc>
        <w:tc>
          <w:tcPr>
            <w:tcW w:w="1134" w:type="dxa"/>
            <w:shd w:val="clear" w:color="auto" w:fill="FFFFFF" w:themeFill="background1"/>
          </w:tcPr>
          <w:p w14:paraId="6AD2D11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4AD47F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76AF7186" w14:textId="77777777" w:rsidR="008D5482" w:rsidRPr="0095283E" w:rsidRDefault="008D5482" w:rsidP="00B9437D">
            <w:pPr>
              <w:pStyle w:val="4"/>
              <w:snapToGrid w:val="0"/>
              <w:ind w:leftChars="0" w:left="0"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契約上の地位の譲渡などについて、事前の書面による合意がない場合には認めない等を明らかにすることで、相手方が変更するリスクを防止する。</w:t>
            </w:r>
          </w:p>
        </w:tc>
      </w:tr>
      <w:tr w:rsidR="008D5482" w:rsidRPr="008D5482" w14:paraId="77C91D08" w14:textId="77777777" w:rsidTr="00B9437D">
        <w:trPr>
          <w:trHeight w:val="285"/>
        </w:trPr>
        <w:tc>
          <w:tcPr>
            <w:tcW w:w="1119" w:type="dxa"/>
            <w:vMerge/>
            <w:shd w:val="clear" w:color="auto" w:fill="FFFFFF" w:themeFill="background1"/>
          </w:tcPr>
          <w:p w14:paraId="640A1043"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11ED645" w14:textId="77777777" w:rsidR="008D5482" w:rsidRPr="0095283E" w:rsidRDefault="008D5482" w:rsidP="00B9437D">
            <w:pPr>
              <w:pStyle w:val="4"/>
              <w:snapToGrid w:val="0"/>
              <w:ind w:leftChars="15" w:left="479" w:hangingChars="194" w:hanging="445"/>
              <w:rPr>
                <w:rFonts w:ascii="ＭＳ 明朝" w:hAnsi="ＭＳ 明朝"/>
                <w:color w:val="000000" w:themeColor="text1"/>
                <w:szCs w:val="21"/>
              </w:rPr>
            </w:pPr>
            <w:r w:rsidRPr="0095283E">
              <w:rPr>
                <w:rFonts w:ascii="ＭＳ 明朝" w:hAnsi="ＭＳ 明朝" w:hint="eastAsia"/>
                <w:color w:val="000000" w:themeColor="text1"/>
                <w:szCs w:val="21"/>
              </w:rPr>
              <w:t>通知</w:t>
            </w:r>
          </w:p>
        </w:tc>
        <w:tc>
          <w:tcPr>
            <w:tcW w:w="1134" w:type="dxa"/>
            <w:shd w:val="clear" w:color="auto" w:fill="FFFFFF" w:themeFill="background1"/>
          </w:tcPr>
          <w:p w14:paraId="470EFF8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56E2F5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F1A1CA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通知の窓口の主任担当者の設置、通知方法等について取り決める</w:t>
            </w:r>
          </w:p>
        </w:tc>
      </w:tr>
      <w:tr w:rsidR="008D5482" w:rsidRPr="008D5482" w14:paraId="19C0F23D" w14:textId="77777777" w:rsidTr="00B9437D">
        <w:trPr>
          <w:cnfStyle w:val="000000100000" w:firstRow="0" w:lastRow="0" w:firstColumn="0" w:lastColumn="0" w:oddVBand="0" w:evenVBand="0" w:oddHBand="1" w:evenHBand="0" w:firstRowFirstColumn="0" w:firstRowLastColumn="0" w:lastRowFirstColumn="0" w:lastRowLastColumn="0"/>
          <w:trHeight w:val="212"/>
        </w:trPr>
        <w:tc>
          <w:tcPr>
            <w:tcW w:w="1119" w:type="dxa"/>
            <w:vMerge/>
            <w:shd w:val="clear" w:color="auto" w:fill="FFFFFF" w:themeFill="background1"/>
          </w:tcPr>
          <w:p w14:paraId="796BC639"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6A05E89" w14:textId="77777777" w:rsidR="008D5482" w:rsidRPr="008D5482" w:rsidRDefault="008D5482" w:rsidP="00B9437D">
            <w:pPr>
              <w:pStyle w:val="4"/>
              <w:snapToGrid w:val="0"/>
              <w:ind w:leftChars="15" w:left="479" w:hangingChars="194" w:hanging="445"/>
              <w:rPr>
                <w:rFonts w:ascii="ＭＳ 明朝" w:hAnsi="ＭＳ 明朝"/>
                <w:szCs w:val="21"/>
              </w:rPr>
            </w:pPr>
            <w:r w:rsidRPr="008D5482">
              <w:rPr>
                <w:rFonts w:ascii="ＭＳ 明朝" w:hAnsi="ＭＳ 明朝" w:hint="eastAsia"/>
                <w:szCs w:val="21"/>
              </w:rPr>
              <w:t>完全条項</w:t>
            </w:r>
          </w:p>
        </w:tc>
        <w:tc>
          <w:tcPr>
            <w:tcW w:w="1134" w:type="dxa"/>
            <w:shd w:val="clear" w:color="auto" w:fill="FFFFFF" w:themeFill="background1"/>
          </w:tcPr>
          <w:p w14:paraId="415781EA" w14:textId="77777777" w:rsidR="008D5482" w:rsidRPr="008D5482" w:rsidRDefault="008D5482" w:rsidP="00B9437D">
            <w:pPr>
              <w:pStyle w:val="4"/>
              <w:snapToGrid w:val="0"/>
              <w:ind w:leftChars="0" w:left="0" w:firstLineChars="0" w:firstLine="0"/>
              <w:rPr>
                <w:rFonts w:ascii="ＭＳ 明朝" w:hAnsi="ＭＳ 明朝"/>
                <w:szCs w:val="21"/>
              </w:rPr>
            </w:pPr>
          </w:p>
        </w:tc>
        <w:tc>
          <w:tcPr>
            <w:tcW w:w="1276" w:type="dxa"/>
            <w:shd w:val="clear" w:color="auto" w:fill="FFFFFF" w:themeFill="background1"/>
          </w:tcPr>
          <w:p w14:paraId="551FC72C" w14:textId="77777777" w:rsidR="008D5482" w:rsidRPr="008D5482" w:rsidRDefault="008D5482" w:rsidP="00B9437D">
            <w:pPr>
              <w:pStyle w:val="4"/>
              <w:snapToGrid w:val="0"/>
              <w:ind w:leftChars="0" w:left="0" w:firstLineChars="0" w:firstLine="0"/>
              <w:rPr>
                <w:rFonts w:ascii="ＭＳ 明朝" w:hAnsi="ＭＳ 明朝"/>
                <w:szCs w:val="21"/>
              </w:rPr>
            </w:pPr>
          </w:p>
        </w:tc>
        <w:tc>
          <w:tcPr>
            <w:tcW w:w="3260" w:type="dxa"/>
            <w:shd w:val="clear" w:color="auto" w:fill="FFFFFF" w:themeFill="background1"/>
          </w:tcPr>
          <w:p w14:paraId="3F28C2AB" w14:textId="77777777" w:rsidR="008D5482" w:rsidRPr="008D5482" w:rsidRDefault="008D5482" w:rsidP="00B9437D">
            <w:pPr>
              <w:pStyle w:val="4"/>
              <w:snapToGrid w:val="0"/>
              <w:ind w:leftChars="0" w:left="1" w:firstLineChars="0" w:firstLine="1"/>
              <w:rPr>
                <w:rFonts w:ascii="ＭＳ 明朝" w:hAnsi="ＭＳ 明朝"/>
                <w:szCs w:val="21"/>
              </w:rPr>
            </w:pPr>
            <w:r w:rsidRPr="008D5482">
              <w:rPr>
                <w:rFonts w:ascii="ＭＳ 明朝" w:hAnsi="ＭＳ 明朝" w:hint="eastAsia"/>
                <w:szCs w:val="21"/>
              </w:rPr>
              <w:t>完全合意条項により無用な紛争を避けることができる</w:t>
            </w:r>
          </w:p>
        </w:tc>
      </w:tr>
      <w:tr w:rsidR="008D5482" w:rsidRPr="008D5482" w14:paraId="27F0E18F" w14:textId="77777777" w:rsidTr="00B9437D">
        <w:trPr>
          <w:trHeight w:val="165"/>
        </w:trPr>
        <w:tc>
          <w:tcPr>
            <w:tcW w:w="1119" w:type="dxa"/>
            <w:vMerge/>
            <w:shd w:val="clear" w:color="auto" w:fill="FFFFFF" w:themeFill="background1"/>
          </w:tcPr>
          <w:p w14:paraId="1A19D904"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6CA73389"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準拠法</w:t>
            </w:r>
          </w:p>
        </w:tc>
        <w:tc>
          <w:tcPr>
            <w:tcW w:w="1134" w:type="dxa"/>
            <w:shd w:val="clear" w:color="auto" w:fill="FFFFFF" w:themeFill="background1"/>
          </w:tcPr>
          <w:p w14:paraId="6570FABD" w14:textId="77777777" w:rsidR="008D5482" w:rsidRPr="008D5482" w:rsidRDefault="008D5482" w:rsidP="00B9437D">
            <w:pPr>
              <w:pStyle w:val="4"/>
              <w:snapToGrid w:val="0"/>
              <w:ind w:leftChars="0" w:left="0" w:firstLineChars="0" w:firstLine="0"/>
              <w:rPr>
                <w:rFonts w:ascii="ＭＳ 明朝" w:hAnsi="ＭＳ 明朝"/>
                <w:szCs w:val="21"/>
              </w:rPr>
            </w:pPr>
          </w:p>
          <w:p w14:paraId="3A501B1F" w14:textId="77777777" w:rsidR="008D5482" w:rsidRPr="008D5482" w:rsidRDefault="008D5482" w:rsidP="00B9437D">
            <w:pPr>
              <w:pStyle w:val="4"/>
              <w:snapToGrid w:val="0"/>
              <w:ind w:leftChars="0" w:left="0" w:firstLineChars="0" w:firstLine="0"/>
              <w:rPr>
                <w:rFonts w:ascii="ＭＳ 明朝" w:hAnsi="ＭＳ 明朝"/>
                <w:szCs w:val="21"/>
              </w:rPr>
            </w:pPr>
          </w:p>
        </w:tc>
        <w:tc>
          <w:tcPr>
            <w:tcW w:w="1276" w:type="dxa"/>
            <w:shd w:val="clear" w:color="auto" w:fill="FFFFFF" w:themeFill="background1"/>
          </w:tcPr>
          <w:p w14:paraId="2E2D54C5" w14:textId="77777777" w:rsidR="008D5482" w:rsidRPr="008D5482" w:rsidRDefault="008D5482" w:rsidP="00B9437D">
            <w:pPr>
              <w:pStyle w:val="4"/>
              <w:snapToGrid w:val="0"/>
              <w:ind w:leftChars="0" w:left="0" w:firstLineChars="0" w:firstLine="0"/>
              <w:rPr>
                <w:rFonts w:ascii="ＭＳ 明朝" w:hAnsi="ＭＳ 明朝"/>
                <w:szCs w:val="21"/>
              </w:rPr>
            </w:pPr>
          </w:p>
        </w:tc>
        <w:tc>
          <w:tcPr>
            <w:tcW w:w="3260" w:type="dxa"/>
            <w:shd w:val="clear" w:color="auto" w:fill="FFFFFF" w:themeFill="background1"/>
          </w:tcPr>
          <w:p w14:paraId="1C19E19C"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一般的には日本法による</w:t>
            </w:r>
          </w:p>
        </w:tc>
      </w:tr>
      <w:tr w:rsidR="008D5482" w:rsidRPr="008D5482" w14:paraId="50A4FDAF"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5F09F427"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1BE867C4"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管轄裁判所</w:t>
            </w:r>
          </w:p>
          <w:p w14:paraId="3DE19DC0"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（紛争解決、仲裁）等</w:t>
            </w:r>
          </w:p>
        </w:tc>
        <w:tc>
          <w:tcPr>
            <w:tcW w:w="1134" w:type="dxa"/>
            <w:shd w:val="clear" w:color="auto" w:fill="FFFFFF" w:themeFill="background1"/>
          </w:tcPr>
          <w:p w14:paraId="136D9689" w14:textId="77777777" w:rsidR="008D5482" w:rsidRPr="008D5482" w:rsidRDefault="008D5482" w:rsidP="00B9437D">
            <w:pPr>
              <w:pStyle w:val="4"/>
              <w:snapToGrid w:val="0"/>
              <w:ind w:leftChars="0" w:left="0" w:firstLineChars="0" w:firstLine="0"/>
              <w:rPr>
                <w:rFonts w:ascii="ＭＳ 明朝" w:hAnsi="ＭＳ 明朝"/>
                <w:szCs w:val="21"/>
              </w:rPr>
            </w:pPr>
          </w:p>
        </w:tc>
        <w:tc>
          <w:tcPr>
            <w:tcW w:w="1276" w:type="dxa"/>
            <w:shd w:val="clear" w:color="auto" w:fill="FFFFFF" w:themeFill="background1"/>
          </w:tcPr>
          <w:p w14:paraId="6E34B9B1" w14:textId="77777777" w:rsidR="008D5482" w:rsidRPr="008D5482" w:rsidRDefault="008D5482" w:rsidP="00B9437D">
            <w:pPr>
              <w:pStyle w:val="4"/>
              <w:snapToGrid w:val="0"/>
              <w:ind w:leftChars="0" w:left="0" w:firstLineChars="0" w:firstLine="0"/>
              <w:rPr>
                <w:rFonts w:ascii="ＭＳ 明朝" w:hAnsi="ＭＳ 明朝"/>
                <w:szCs w:val="21"/>
              </w:rPr>
            </w:pPr>
          </w:p>
        </w:tc>
        <w:tc>
          <w:tcPr>
            <w:tcW w:w="3260" w:type="dxa"/>
            <w:shd w:val="clear" w:color="auto" w:fill="FFFFFF" w:themeFill="background1"/>
          </w:tcPr>
          <w:p w14:paraId="77C4B6C8"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一般的には日本国内の裁判所（地方裁判所）</w:t>
            </w:r>
          </w:p>
        </w:tc>
      </w:tr>
    </w:tbl>
    <w:p w14:paraId="64A4F31F" w14:textId="77777777" w:rsidR="008D5482" w:rsidRPr="008D5482" w:rsidRDefault="008D5482" w:rsidP="008D5482">
      <w:pPr>
        <w:rPr>
          <w:rFonts w:ascii="ＭＳ 明朝" w:eastAsia="ＭＳ 明朝" w:hAnsi="ＭＳ 明朝"/>
          <w:sz w:val="12"/>
          <w:szCs w:val="16"/>
        </w:rPr>
      </w:pPr>
      <w:r w:rsidRPr="008D5482">
        <w:rPr>
          <w:rFonts w:ascii="ＭＳ 明朝" w:eastAsia="ＭＳ 明朝" w:hAnsi="ＭＳ 明朝" w:hint="eastAsia"/>
        </w:rPr>
        <w:t xml:space="preserve">弁護士等にガイドライン準拠の確認を得た場合は右の枠内にチェック　→　</w:t>
      </w:r>
      <w:r w:rsidRPr="008D5482">
        <w:rPr>
          <w:rFonts w:ascii="ＭＳ 明朝" w:eastAsia="ＭＳ 明朝" w:hAnsi="ＭＳ 明朝" w:hint="eastAsia"/>
          <w:sz w:val="36"/>
          <w:szCs w:val="44"/>
        </w:rPr>
        <w:t>□</w:t>
      </w:r>
      <w:r w:rsidRPr="008D5482">
        <w:rPr>
          <w:rFonts w:ascii="ＭＳ 明朝" w:eastAsia="ＭＳ 明朝" w:hAnsi="ＭＳ 明朝" w:hint="eastAsia"/>
        </w:rPr>
        <w:t>（任意）</w:t>
      </w:r>
    </w:p>
    <w:p w14:paraId="270FD038"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r w:rsidRPr="008D5482">
        <w:rPr>
          <w:rFonts w:ascii="ＭＳ 明朝" w:eastAsia="ＭＳ 明朝" w:hAnsi="ＭＳ 明朝" w:hint="eastAsia"/>
          <w:noProof/>
          <w:sz w:val="24"/>
          <w:szCs w:val="20"/>
        </w:rPr>
        <mc:AlternateContent>
          <mc:Choice Requires="wps">
            <w:drawing>
              <wp:anchor distT="0" distB="0" distL="114300" distR="114300" simplePos="0" relativeHeight="251659264" behindDoc="0" locked="0" layoutInCell="1" allowOverlap="1" wp14:anchorId="00B4C9D8" wp14:editId="32B017C5">
                <wp:simplePos x="0" y="0"/>
                <wp:positionH relativeFrom="margin">
                  <wp:posOffset>-26670</wp:posOffset>
                </wp:positionH>
                <wp:positionV relativeFrom="paragraph">
                  <wp:posOffset>29845</wp:posOffset>
                </wp:positionV>
                <wp:extent cx="6263640" cy="790575"/>
                <wp:effectExtent l="0" t="0" r="22860" b="28575"/>
                <wp:wrapNone/>
                <wp:docPr id="1" name="正方形/長方形 1"/>
                <wp:cNvGraphicFramePr/>
                <a:graphic xmlns:a="http://schemas.openxmlformats.org/drawingml/2006/main">
                  <a:graphicData uri="http://schemas.microsoft.com/office/word/2010/wordprocessingShape">
                    <wps:wsp>
                      <wps:cNvSpPr/>
                      <wps:spPr>
                        <a:xfrm>
                          <a:off x="0" y="0"/>
                          <a:ext cx="6263640" cy="7905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B46417" id="正方形/長方形 1" o:spid="_x0000_s1026" style="position:absolute;left:0;text-align:left;margin-left:-2.1pt;margin-top:2.35pt;width:493.2pt;height:62.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lLlwIAAGcFAAAOAAAAZHJzL2Uyb0RvYy54bWysVM1uEzEQviPxDpbvdJPQpnTVTRW1KkKq&#10;SkWLena9dmNhe4ztZBPeAx4AzpwRBx6HSrwFY+9mE0pOiIs94/mf+cbHJ0ujyUL4oMBWdLg3oERY&#10;DrWy9xV9e3P+7AUlITJbMw1WVHQlAj2ZPH1y3LhSjGAGuhaeoBMbysZVdBajK4si8JkwLOyBExaF&#10;ErxhEVl/X9SeNejd6GI0GIyLBnztPHARAr6etUI6yf6lFDy+ljKISHRFMbeYT5/Pu3QWk2NW3nvm&#10;Zop3abB/yMIwZTFo7+qMRUbmXv3lyijuIYCMexxMAVIqLnINWM1w8Kia6xlzIteCzQmub1P4f275&#10;5eLKE1Xj7CixzOCIHr5+efj0/eePz8Wvj99aigxToxoXStS/dle+4wKSqeql9CbdWA9Z5uau+uaK&#10;ZSQcH8ej8fPxPs6Ao+zwaHBweJCcFhtr50N8KcCQRFTU4/ByT9niIsRWda2Sglk4V1rjOyu1TWcA&#10;rer0lpmEIHGqPVkwnH1c5hIw2pYWcsmySIW1pWQqrrRovb4REnuDyY9yIhmVG5+Mc2HjuKtCW9RO&#10;ZhIz6A2Huwx1XCfT6SYzkdHaGw52Gf4ZsbfIUcHG3tgoC36Xg/pdH7nVX1ff1pzKv4N6hZDw0O5K&#10;cPxc4TwuWIhXzONy4Ahx4eNrPKSGpqLQUZTMwH/Y9Z70EbMopaTBZatoeD9nXlCiX1lE89FwPyEj&#10;Zmb/4HCEjN+W3G1L7NycAs4UEYvZZTLpR70mpQdzi//CNEVFEbMcY1eUR79mTmP7CeDPwsV0mtVw&#10;Ix2LF/ba8eQ8dTXh7WZ5y7zrQBkRzpewXkxWPsJmq5ssLUznEaTKwN30tes3bnOGfvfzpO9im89a&#10;m/9x8hsAAP//AwBQSwMEFAAGAAgAAAAhACPec7PfAAAACAEAAA8AAABkcnMvZG93bnJldi54bWxM&#10;j8FOwzAQRO9I/IO1SFyq1qlVQZvGqRAI1ANCosCht028xKGxHcVuG/6e5QTH0TzNvi02o+vEiYbY&#10;Bq9hPstAkK+DaX2j4f3tcboEERN6g13wpOGbImzKy4sCcxPO/pVOu9QIHvExRw02pT6XMtaWHMZZ&#10;6Mlz9xkGh4nj0Egz4JnHXSdVlt1Ih63nCxZ7urdUH3ZHp2G/HVPzNX9KzwecfEy2tqpfHiqtr6/G&#10;uzWIRGP6g+FXn9WhZKcqHL2JotMwXSgmNSxuQXC9WirOFXNqpUCWhfz/QPkDAAD//wMAUEsBAi0A&#10;FAAGAAgAAAAhALaDOJL+AAAA4QEAABMAAAAAAAAAAAAAAAAAAAAAAFtDb250ZW50X1R5cGVzXS54&#10;bWxQSwECLQAUAAYACAAAACEAOP0h/9YAAACUAQAACwAAAAAAAAAAAAAAAAAvAQAAX3JlbHMvLnJl&#10;bHNQSwECLQAUAAYACAAAACEADP45S5cCAABnBQAADgAAAAAAAAAAAAAAAAAuAgAAZHJzL2Uyb0Rv&#10;Yy54bWxQSwECLQAUAAYACAAAACEAI95zs98AAAAIAQAADwAAAAAAAAAAAAAAAADxBAAAZHJzL2Rv&#10;d25yZXYueG1sUEsFBgAAAAAEAAQA8wAAAP0FAAAAAA==&#10;" filled="f" strokecolor="black [3213]" strokeweight="1pt">
                <w10:wrap anchorx="margin"/>
              </v:rect>
            </w:pict>
          </mc:Fallback>
        </mc:AlternateContent>
      </w:r>
      <w:r w:rsidRPr="008D5482">
        <w:rPr>
          <w:rFonts w:ascii="ＭＳ 明朝" w:eastAsia="ＭＳ 明朝" w:hAnsi="ＭＳ 明朝" w:hint="eastAsia"/>
          <w:color w:val="000000" w:themeColor="text1"/>
          <w:sz w:val="24"/>
          <w:szCs w:val="20"/>
        </w:rPr>
        <w:t>●</w:t>
      </w:r>
      <w:r w:rsidRPr="008D5482">
        <w:rPr>
          <w:rFonts w:ascii="ＭＳ 明朝" w:eastAsia="ＭＳ 明朝" w:hAnsi="ＭＳ 明朝" w:hint="eastAsia"/>
          <w:sz w:val="24"/>
          <w:szCs w:val="20"/>
        </w:rPr>
        <w:t>代替的対応や契約内容に含めない項目がある場合は、</w:t>
      </w:r>
      <w:r w:rsidRPr="008D5482">
        <w:rPr>
          <w:rFonts w:ascii="ＭＳ 明朝" w:eastAsia="ＭＳ 明朝" w:hAnsi="ＭＳ 明朝" w:hint="eastAsia"/>
          <w:color w:val="000000" w:themeColor="text1"/>
          <w:sz w:val="24"/>
          <w:szCs w:val="20"/>
        </w:rPr>
        <w:t>ガイドラインで示した契約の考え方やひな形との違いについて契約の相手方である農業者等へ説明を行い、同意を得ることが必要です。</w:t>
      </w:r>
    </w:p>
    <w:p w14:paraId="24B3B3A9"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D002088"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28ECB57C"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BFB12BE"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0A0ABB73"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58C5D5A3"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38A1A429"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2C23797C"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7F8538D"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3CAA2955"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70064F0"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52D3AD5"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0336C996"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7E0288D"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D8097BF"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94A41CB" w14:textId="77777777" w:rsidR="008D5482" w:rsidRDefault="008D5482" w:rsidP="008D5482">
      <w:pPr>
        <w:ind w:leftChars="100" w:left="488" w:hangingChars="100" w:hanging="259"/>
        <w:rPr>
          <w:rFonts w:ascii="ＭＳ 明朝" w:eastAsia="ＭＳ 明朝" w:hAnsi="ＭＳ 明朝"/>
          <w:color w:val="000000" w:themeColor="text1"/>
          <w:sz w:val="24"/>
          <w:szCs w:val="20"/>
        </w:rPr>
      </w:pPr>
    </w:p>
    <w:p w14:paraId="60CAE68E" w14:textId="77777777" w:rsidR="008D5482" w:rsidRPr="008D5482" w:rsidRDefault="008D5482" w:rsidP="008D5482">
      <w:pPr>
        <w:ind w:leftChars="100" w:left="488" w:hangingChars="100" w:hanging="259"/>
        <w:rPr>
          <w:rFonts w:ascii="ＭＳ 明朝" w:eastAsia="ＭＳ 明朝" w:hAnsi="ＭＳ 明朝"/>
          <w:color w:val="000000" w:themeColor="text1"/>
          <w:sz w:val="24"/>
          <w:szCs w:val="20"/>
        </w:rPr>
      </w:pPr>
      <w:r w:rsidRPr="008D5482">
        <w:rPr>
          <w:rFonts w:ascii="ＭＳ 明朝" w:eastAsia="ＭＳ 明朝" w:hAnsi="ＭＳ 明朝"/>
          <w:noProof/>
          <w:color w:val="000000" w:themeColor="text1"/>
          <w:sz w:val="24"/>
          <w:szCs w:val="20"/>
        </w:rPr>
        <mc:AlternateContent>
          <mc:Choice Requires="wps">
            <w:drawing>
              <wp:anchor distT="45720" distB="45720" distL="114300" distR="114300" simplePos="0" relativeHeight="251660288" behindDoc="1" locked="0" layoutInCell="1" allowOverlap="1" wp14:anchorId="288CB22B" wp14:editId="389BD32E">
                <wp:simplePos x="0" y="0"/>
                <wp:positionH relativeFrom="margin">
                  <wp:align>right</wp:align>
                </wp:positionH>
                <wp:positionV relativeFrom="page">
                  <wp:posOffset>986790</wp:posOffset>
                </wp:positionV>
                <wp:extent cx="895350" cy="1700530"/>
                <wp:effectExtent l="0" t="0" r="0" b="7620"/>
                <wp:wrapTight wrapText="bothSides">
                  <wp:wrapPolygon edited="0">
                    <wp:start x="0" y="0"/>
                    <wp:lineTo x="0" y="20903"/>
                    <wp:lineTo x="21140" y="20903"/>
                    <wp:lineTo x="21140" y="0"/>
                    <wp:lineTo x="0" y="0"/>
                  </wp:wrapPolygon>
                </wp:wrapTight>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1700530"/>
                        </a:xfrm>
                        <a:prstGeom prst="rect">
                          <a:avLst/>
                        </a:prstGeom>
                        <a:solidFill>
                          <a:srgbClr val="FFFFFF"/>
                        </a:solidFill>
                        <a:ln w="9525">
                          <a:noFill/>
                          <a:miter lim="800000"/>
                          <a:headEnd/>
                          <a:tailEnd/>
                        </a:ln>
                      </wps:spPr>
                      <wps:txbx>
                        <w:txbxContent>
                          <w:p w14:paraId="4F4E8A35" w14:textId="25EA3C85" w:rsidR="008D5482" w:rsidRPr="00B978E8" w:rsidRDefault="008D5482" w:rsidP="008D5482">
                            <w:pPr>
                              <w:jc w:val="center"/>
                              <w:rPr>
                                <w:sz w:val="24"/>
                                <w:szCs w:val="32"/>
                              </w:rPr>
                            </w:pPr>
                            <w:r w:rsidRPr="0095283E">
                              <w:rPr>
                                <w:rFonts w:ascii="ＭＳ 明朝" w:eastAsia="ＭＳ 明朝" w:hAnsi="ＭＳ 明朝" w:hint="eastAsia"/>
                                <w:sz w:val="24"/>
                                <w:szCs w:val="32"/>
                              </w:rPr>
                              <w:t>（別紙）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8CB22B" id="_x0000_t202" coordsize="21600,21600" o:spt="202" path="m,l,21600r21600,l21600,xe">
                <v:stroke joinstyle="miter"/>
                <v:path gradientshapeok="t" o:connecttype="rect"/>
              </v:shapetype>
              <v:shape id="テキスト ボックス 2" o:spid="_x0000_s1026" type="#_x0000_t202" style="position:absolute;left:0;text-align:left;margin-left:19.3pt;margin-top:77.7pt;width:70.5pt;height:133.9pt;z-index:-251656192;visibility:visible;mso-wrap-style:square;mso-width-percent:0;mso-height-percent:200;mso-wrap-distance-left:9pt;mso-wrap-distance-top:3.6pt;mso-wrap-distance-right:9pt;mso-wrap-distance-bottom:3.6pt;mso-position-horizontal:right;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ZSKDAIAAPYDAAAOAAAAZHJzL2Uyb0RvYy54bWysU9tu2zAMfR+wfxD0vthJk7Ux4hRdugwD&#10;ugvQ7QNkWY6FyaJGKbGzry8lp2nQvQ3Tg0CK1BF5eLS6HTrDDgq9Blvy6STnTFkJtba7kv/8sX13&#10;w5kPwtbCgFUlPyrPb9dv36x6V6gZtGBqhYxArC96V/I2BFdkmZet6oSfgFOWgg1gJwK5uMtqFD2h&#10;dyab5fn7rAesHYJU3tPp/Rjk64TfNEqGb03jVWCm5FRbSDumvYp7tl6JYofCtVqeyhD/UEUntKVH&#10;z1D3Igi2R/0XVKclgocmTCR0GTSNlir1QN1M81fdPLbCqdQLkePdmSb//2Dl18Oj+44sDB9goAGm&#10;Jrx7APnLMwubVtidukOEvlWipoenkbKsd744XY1U+8JHkKr/AjUNWewDJKChwS6yQn0yQqcBHM+k&#10;qyEwSYc3y8XVgiKSQtPrPF9cpalkoni+7dCHTwo6Fo2SIw01oYvDgw+xGlE8p8THPBhdb7UxycFd&#10;tTHIDoIEsE0rNfAqzVjWl3y5mC0SsoV4P2mj04EEanRHleZxjZKJbHy0dUoJQpvRpkqMPdETGRm5&#10;CUM1UGKkqYL6SEQhjEKkj0NGC/iHs55EWHL/ey9QcWY+WyJ7OZ3Po2qTM19cz8jBy0h1GRFWElTJ&#10;A2ejuQlJ6YkHd0dD2erE10slp1pJXInG00eI6r30U9bLd10/AQAA//8DAFBLAwQUAAYACAAAACEA&#10;lW9zR9wAAAAIAQAADwAAAGRycy9kb3ducmV2LnhtbEyPzU7DMBCE70i8g7VI3KjTkCAU4lQVFRcO&#10;SLRIcHTjTRzhP9luGt6e7QmOOzOa/abdLNawGWOavBOwXhXA0PVeTW4U8HF4uXsElrJ0ShrvUMAP&#10;Jth011etbJQ/u3ec93lkVOJSIwXonEPDeeo1WplWPqAjb/DRykxnHLmK8kzl1vCyKB64lZOjD1oG&#10;fNbYf+9PVsCn1ZPaxbevQZl59zps67DEIMTtzbJ9ApZxyX9huOATOnTEdPQnpxIzAmhIJrWuK2AX&#10;u1qTchRQlfcl8K7l/wd0vwAAAP//AwBQSwECLQAUAAYACAAAACEAtoM4kv4AAADhAQAAEwAAAAAA&#10;AAAAAAAAAAAAAAAAW0NvbnRlbnRfVHlwZXNdLnhtbFBLAQItABQABgAIAAAAIQA4/SH/1gAAAJQB&#10;AAALAAAAAAAAAAAAAAAAAC8BAABfcmVscy8ucmVsc1BLAQItABQABgAIAAAAIQDlpZSKDAIAAPYD&#10;AAAOAAAAAAAAAAAAAAAAAC4CAABkcnMvZTJvRG9jLnhtbFBLAQItABQABgAIAAAAIQCVb3NH3AAA&#10;AAgBAAAPAAAAAAAAAAAAAAAAAGYEAABkcnMvZG93bnJldi54bWxQSwUGAAAAAAQABADzAAAAbwUA&#10;AAAA&#10;" stroked="f">
                <v:textbox style="mso-fit-shape-to-text:t">
                  <w:txbxContent>
                    <w:p w14:paraId="4F4E8A35" w14:textId="25EA3C85" w:rsidR="008D5482" w:rsidRPr="00B978E8" w:rsidRDefault="008D5482" w:rsidP="008D5482">
                      <w:pPr>
                        <w:jc w:val="center"/>
                        <w:rPr>
                          <w:sz w:val="24"/>
                          <w:szCs w:val="32"/>
                        </w:rPr>
                      </w:pPr>
                      <w:r w:rsidRPr="0095283E">
                        <w:rPr>
                          <w:rFonts w:ascii="ＭＳ 明朝" w:eastAsia="ＭＳ 明朝" w:hAnsi="ＭＳ 明朝" w:hint="eastAsia"/>
                          <w:sz w:val="24"/>
                          <w:szCs w:val="32"/>
                        </w:rPr>
                        <w:t>（別紙）</w:t>
                      </w:r>
                    </w:p>
                  </w:txbxContent>
                </v:textbox>
                <w10:wrap type="tight" anchorx="margin" anchory="page"/>
              </v:shape>
            </w:pict>
          </mc:Fallback>
        </mc:AlternateContent>
      </w:r>
    </w:p>
    <w:tbl>
      <w:tblPr>
        <w:tblStyle w:val="ab"/>
        <w:tblW w:w="0" w:type="auto"/>
        <w:tblLook w:val="04A0" w:firstRow="1" w:lastRow="0" w:firstColumn="1" w:lastColumn="0" w:noHBand="0" w:noVBand="1"/>
      </w:tblPr>
      <w:tblGrid>
        <w:gridCol w:w="9501"/>
      </w:tblGrid>
      <w:tr w:rsidR="008D5482" w:rsidRPr="008D5482" w14:paraId="6EE71EDA" w14:textId="77777777" w:rsidTr="008D5482">
        <w:trPr>
          <w:trHeight w:val="2027"/>
        </w:trPr>
        <w:tc>
          <w:tcPr>
            <w:tcW w:w="9501" w:type="dxa"/>
          </w:tcPr>
          <w:p w14:paraId="62FBBF4F" w14:textId="3B6D1182" w:rsidR="008D5482" w:rsidRPr="008D5482" w:rsidRDefault="008D5482" w:rsidP="00B9437D">
            <w:pPr>
              <w:rPr>
                <w:rFonts w:ascii="ＭＳ 明朝" w:eastAsia="ＭＳ 明朝" w:hAnsi="ＭＳ 明朝"/>
                <w:color w:val="000000" w:themeColor="text1"/>
                <w:sz w:val="24"/>
                <w:szCs w:val="20"/>
              </w:rPr>
            </w:pPr>
            <w:r w:rsidRPr="008D5482">
              <w:rPr>
                <w:rFonts w:ascii="ＭＳ 明朝" w:eastAsia="ＭＳ 明朝" w:hAnsi="ＭＳ 明朝" w:hint="eastAsia"/>
                <w:color w:val="000000" w:themeColor="text1"/>
                <w:sz w:val="24"/>
                <w:szCs w:val="20"/>
              </w:rPr>
              <w:t>令和○年度データ駆動型土づくり推進</w:t>
            </w:r>
            <w:r w:rsidR="003626C6">
              <w:rPr>
                <w:rFonts w:ascii="ＭＳ 明朝" w:eastAsia="ＭＳ 明朝" w:hAnsi="ＭＳ 明朝" w:hint="eastAsia"/>
                <w:color w:val="000000" w:themeColor="text1"/>
                <w:sz w:val="24"/>
                <w:szCs w:val="20"/>
              </w:rPr>
              <w:t>事業</w:t>
            </w:r>
            <w:r w:rsidRPr="008D5482">
              <w:rPr>
                <w:rFonts w:ascii="ＭＳ 明朝" w:eastAsia="ＭＳ 明朝" w:hAnsi="ＭＳ 明朝" w:hint="eastAsia"/>
                <w:color w:val="000000" w:themeColor="text1"/>
                <w:sz w:val="24"/>
                <w:szCs w:val="20"/>
              </w:rPr>
              <w:t>に係るデータの提供に当たって、「農業分野におけるＡＩ・データに関する契約ガイドライン～農業分野のデータ利活用促進とノウハウ保護のために～」（令和２年３月　農林水産省）の内容について説明を受け、同ガイドラインで示した契約の考え方やひな形との違いについて理解した上で、データの提供に同意しました。</w:t>
            </w:r>
          </w:p>
        </w:tc>
      </w:tr>
    </w:tbl>
    <w:p w14:paraId="33977347" w14:textId="77777777" w:rsidR="008D5482" w:rsidRPr="008D5482" w:rsidRDefault="008D5482" w:rsidP="008D5482">
      <w:pPr>
        <w:ind w:firstLineChars="2200" w:firstLine="5708"/>
        <w:rPr>
          <w:rFonts w:ascii="ＭＳ 明朝" w:eastAsia="ＭＳ 明朝" w:hAnsi="ＭＳ 明朝"/>
          <w:color w:val="000000" w:themeColor="text1"/>
          <w:sz w:val="24"/>
          <w:szCs w:val="20"/>
        </w:rPr>
      </w:pPr>
    </w:p>
    <w:p w14:paraId="542E3BCA" w14:textId="77777777" w:rsidR="008D5482" w:rsidRPr="008D5482" w:rsidRDefault="008D5482" w:rsidP="008D5482">
      <w:pPr>
        <w:wordWrap w:val="0"/>
        <w:ind w:firstLineChars="100" w:firstLine="259"/>
        <w:rPr>
          <w:rFonts w:ascii="ＭＳ 明朝" w:eastAsia="ＭＳ 明朝" w:hAnsi="ＭＳ 明朝"/>
          <w:color w:val="000000" w:themeColor="text1"/>
          <w:sz w:val="24"/>
          <w:szCs w:val="20"/>
          <w:u w:val="single"/>
        </w:rPr>
      </w:pPr>
      <w:r w:rsidRPr="008D5482">
        <w:rPr>
          <w:rFonts w:ascii="ＭＳ 明朝" w:eastAsia="ＭＳ 明朝" w:hAnsi="ＭＳ 明朝" w:hint="eastAsia"/>
          <w:color w:val="000000" w:themeColor="text1"/>
          <w:sz w:val="24"/>
          <w:szCs w:val="20"/>
          <w:u w:val="single"/>
        </w:rPr>
        <w:t>令和　　　年　　　月　　　日</w:t>
      </w:r>
    </w:p>
    <w:p w14:paraId="0CB89BCA" w14:textId="77777777" w:rsidR="008D5482" w:rsidRPr="008D5482" w:rsidRDefault="008D5482" w:rsidP="008D5482">
      <w:pPr>
        <w:wordWrap w:val="0"/>
        <w:rPr>
          <w:rFonts w:ascii="ＭＳ 明朝" w:eastAsia="ＭＳ 明朝" w:hAnsi="ＭＳ 明朝"/>
          <w:color w:val="000000" w:themeColor="text1"/>
          <w:sz w:val="24"/>
          <w:szCs w:val="20"/>
        </w:rPr>
      </w:pPr>
    </w:p>
    <w:p w14:paraId="213D3AF9" w14:textId="77777777" w:rsidR="008D5482" w:rsidRPr="008D5482" w:rsidRDefault="008D5482" w:rsidP="008D5482">
      <w:pPr>
        <w:ind w:firstLineChars="100" w:firstLine="259"/>
        <w:rPr>
          <w:rFonts w:ascii="ＭＳ 明朝" w:eastAsia="ＭＳ 明朝" w:hAnsi="ＭＳ 明朝"/>
          <w:color w:val="000000" w:themeColor="text1"/>
          <w:sz w:val="24"/>
          <w:szCs w:val="20"/>
          <w:u w:val="single"/>
        </w:rPr>
      </w:pPr>
      <w:r w:rsidRPr="008D5482">
        <w:rPr>
          <w:rFonts w:ascii="ＭＳ 明朝" w:eastAsia="ＭＳ 明朝" w:hAnsi="ＭＳ 明朝" w:hint="eastAsia"/>
          <w:color w:val="000000" w:themeColor="text1"/>
          <w:sz w:val="24"/>
          <w:szCs w:val="20"/>
          <w:u w:val="single"/>
        </w:rPr>
        <w:t xml:space="preserve">データ提供者：　　　○○農業法人　○○　○○　　　　　</w:t>
      </w:r>
    </w:p>
    <w:p w14:paraId="450C2AD6" w14:textId="77777777" w:rsidR="008D5482" w:rsidRPr="008D5482" w:rsidRDefault="008D5482" w:rsidP="008D5482">
      <w:pPr>
        <w:wordWrap w:val="0"/>
        <w:rPr>
          <w:rFonts w:ascii="ＭＳ 明朝" w:eastAsia="ＭＳ 明朝" w:hAnsi="ＭＳ 明朝"/>
          <w:color w:val="000000" w:themeColor="text1"/>
          <w:sz w:val="24"/>
          <w:szCs w:val="20"/>
        </w:rPr>
      </w:pPr>
    </w:p>
    <w:p w14:paraId="7ED43F69" w14:textId="77777777" w:rsidR="008D5482" w:rsidRPr="008D5482" w:rsidRDefault="008D5482" w:rsidP="008D5482">
      <w:pPr>
        <w:ind w:left="259" w:hangingChars="100" w:hanging="259"/>
        <w:rPr>
          <w:rFonts w:ascii="ＭＳ 明朝" w:eastAsia="ＭＳ 明朝" w:hAnsi="ＭＳ 明朝"/>
          <w:sz w:val="24"/>
          <w:szCs w:val="20"/>
        </w:rPr>
      </w:pPr>
    </w:p>
    <w:p w14:paraId="2F91A006" w14:textId="77777777" w:rsidR="00D75E24" w:rsidRPr="008D5482" w:rsidRDefault="00D75E24" w:rsidP="00D75E24"/>
    <w:sectPr w:rsidR="00D75E24" w:rsidRPr="008D5482" w:rsidSect="00562759">
      <w:pgSz w:w="11906" w:h="16838" w:code="9"/>
      <w:pgMar w:top="1701" w:right="1134" w:bottom="1134" w:left="1134" w:header="851" w:footer="992" w:gutter="0"/>
      <w:cols w:space="425"/>
      <w:docGrid w:type="linesAndChars" w:linePitch="333"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C62B9" w14:textId="77777777" w:rsidR="003E30C1" w:rsidRDefault="003E30C1" w:rsidP="00B778DB">
      <w:r>
        <w:separator/>
      </w:r>
    </w:p>
  </w:endnote>
  <w:endnote w:type="continuationSeparator" w:id="0">
    <w:p w14:paraId="3BAFB7CF" w14:textId="77777777" w:rsidR="003E30C1" w:rsidRDefault="003E30C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E6409" w14:textId="77777777" w:rsidR="003E30C1" w:rsidRDefault="003E30C1" w:rsidP="00B778DB">
      <w:r>
        <w:separator/>
      </w:r>
    </w:p>
  </w:footnote>
  <w:footnote w:type="continuationSeparator" w:id="0">
    <w:p w14:paraId="3A937562" w14:textId="77777777" w:rsidR="003E30C1" w:rsidRDefault="003E30C1"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43032"/>
    <w:multiLevelType w:val="hybridMultilevel"/>
    <w:tmpl w:val="99887C3E"/>
    <w:lvl w:ilvl="0" w:tplc="586CA7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A147F22"/>
    <w:multiLevelType w:val="hybridMultilevel"/>
    <w:tmpl w:val="6FEABC9A"/>
    <w:lvl w:ilvl="0" w:tplc="D1B6AC72">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94943596">
    <w:abstractNumId w:val="0"/>
  </w:num>
  <w:num w:numId="2" w16cid:durableId="10921658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229"/>
  <w:drawingGridVerticalSpacing w:val="33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759"/>
    <w:rsid w:val="00027DEA"/>
    <w:rsid w:val="000F195D"/>
    <w:rsid w:val="001051E3"/>
    <w:rsid w:val="00105247"/>
    <w:rsid w:val="00136601"/>
    <w:rsid w:val="001619AD"/>
    <w:rsid w:val="001756AB"/>
    <w:rsid w:val="001A5487"/>
    <w:rsid w:val="002036F8"/>
    <w:rsid w:val="00211F21"/>
    <w:rsid w:val="002B394C"/>
    <w:rsid w:val="002F5E0F"/>
    <w:rsid w:val="0033157B"/>
    <w:rsid w:val="00347552"/>
    <w:rsid w:val="00353681"/>
    <w:rsid w:val="003626C6"/>
    <w:rsid w:val="00386E06"/>
    <w:rsid w:val="00387C9A"/>
    <w:rsid w:val="003A54A0"/>
    <w:rsid w:val="003C7B29"/>
    <w:rsid w:val="003D6DBB"/>
    <w:rsid w:val="003E30C1"/>
    <w:rsid w:val="003F61DA"/>
    <w:rsid w:val="003F7DA6"/>
    <w:rsid w:val="00403C7D"/>
    <w:rsid w:val="00490EBC"/>
    <w:rsid w:val="004F1989"/>
    <w:rsid w:val="00536DE7"/>
    <w:rsid w:val="00562759"/>
    <w:rsid w:val="005A1DCD"/>
    <w:rsid w:val="005E3623"/>
    <w:rsid w:val="006304BD"/>
    <w:rsid w:val="00682F9A"/>
    <w:rsid w:val="006F5EC7"/>
    <w:rsid w:val="00737781"/>
    <w:rsid w:val="007B09EB"/>
    <w:rsid w:val="007F7761"/>
    <w:rsid w:val="00812BC7"/>
    <w:rsid w:val="00821F91"/>
    <w:rsid w:val="0084387A"/>
    <w:rsid w:val="00886290"/>
    <w:rsid w:val="008A34F3"/>
    <w:rsid w:val="008D5482"/>
    <w:rsid w:val="0095283E"/>
    <w:rsid w:val="00A032FF"/>
    <w:rsid w:val="00A4615E"/>
    <w:rsid w:val="00A92FAF"/>
    <w:rsid w:val="00AA3CAF"/>
    <w:rsid w:val="00AA6D12"/>
    <w:rsid w:val="00AE1CA0"/>
    <w:rsid w:val="00AF4F94"/>
    <w:rsid w:val="00B778DB"/>
    <w:rsid w:val="00B82CBE"/>
    <w:rsid w:val="00BE07D9"/>
    <w:rsid w:val="00C04E9C"/>
    <w:rsid w:val="00CC6F56"/>
    <w:rsid w:val="00D64001"/>
    <w:rsid w:val="00D75E24"/>
    <w:rsid w:val="00DD4F1F"/>
    <w:rsid w:val="00E40386"/>
    <w:rsid w:val="00E71CA1"/>
    <w:rsid w:val="00E90AC2"/>
    <w:rsid w:val="00E96329"/>
    <w:rsid w:val="00EC61B4"/>
    <w:rsid w:val="00EE1C3F"/>
    <w:rsid w:val="00F22E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4189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562759"/>
    <w:pPr>
      <w:jc w:val="center"/>
    </w:pPr>
    <w:rPr>
      <w:rFonts w:ascii="ＭＳ 明朝" w:eastAsia="ＭＳ 明朝" w:hAnsi="ＭＳ 明朝"/>
    </w:rPr>
  </w:style>
  <w:style w:type="character" w:customStyle="1" w:styleId="a8">
    <w:name w:val="記 (文字)"/>
    <w:basedOn w:val="a0"/>
    <w:link w:val="a7"/>
    <w:uiPriority w:val="99"/>
    <w:rsid w:val="00562759"/>
    <w:rPr>
      <w:rFonts w:ascii="ＭＳ 明朝" w:eastAsia="ＭＳ 明朝" w:hAnsi="ＭＳ 明朝"/>
    </w:rPr>
  </w:style>
  <w:style w:type="paragraph" w:styleId="a9">
    <w:name w:val="Closing"/>
    <w:basedOn w:val="a"/>
    <w:link w:val="aa"/>
    <w:uiPriority w:val="99"/>
    <w:unhideWhenUsed/>
    <w:rsid w:val="00562759"/>
    <w:pPr>
      <w:jc w:val="right"/>
    </w:pPr>
    <w:rPr>
      <w:rFonts w:ascii="ＭＳ 明朝" w:eastAsia="ＭＳ 明朝" w:hAnsi="ＭＳ 明朝"/>
    </w:rPr>
  </w:style>
  <w:style w:type="character" w:customStyle="1" w:styleId="aa">
    <w:name w:val="結語 (文字)"/>
    <w:basedOn w:val="a0"/>
    <w:link w:val="a9"/>
    <w:uiPriority w:val="99"/>
    <w:rsid w:val="00562759"/>
    <w:rPr>
      <w:rFonts w:ascii="ＭＳ 明朝" w:eastAsia="ＭＳ 明朝" w:hAnsi="ＭＳ 明朝"/>
    </w:rPr>
  </w:style>
  <w:style w:type="table" w:styleId="ab">
    <w:name w:val="Table Grid"/>
    <w:basedOn w:val="a1"/>
    <w:uiPriority w:val="59"/>
    <w:rsid w:val="0073778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A4615E"/>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A4615E"/>
    <w:rPr>
      <w:rFonts w:asciiTheme="majorHAnsi" w:eastAsiaTheme="majorEastAsia" w:hAnsiTheme="majorHAnsi" w:cstheme="majorBidi"/>
      <w:sz w:val="18"/>
      <w:szCs w:val="18"/>
    </w:rPr>
  </w:style>
  <w:style w:type="table" w:customStyle="1" w:styleId="4-61">
    <w:name w:val="グリッド (表) 4 - アクセント 61"/>
    <w:basedOn w:val="a1"/>
    <w:next w:val="4-6"/>
    <w:uiPriority w:val="49"/>
    <w:rsid w:val="00D75E24"/>
    <w:pPr>
      <w:spacing w:line="240" w:lineRule="auto"/>
      <w:jc w:val="left"/>
    </w:pPr>
    <w:rPr>
      <w:rFonts w:ascii="Century" w:eastAsia="ＭＳ 明朝" w:hAnsi="Century" w:cs="Times New Roman"/>
      <w:kern w:val="0"/>
      <w:sz w:val="20"/>
      <w:szCs w:val="20"/>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4-6">
    <w:name w:val="Grid Table 4 Accent 6"/>
    <w:basedOn w:val="a1"/>
    <w:uiPriority w:val="49"/>
    <w:rsid w:val="00D75E24"/>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ae">
    <w:name w:val="caption"/>
    <w:basedOn w:val="a"/>
    <w:next w:val="a"/>
    <w:qFormat/>
    <w:rsid w:val="008D5482"/>
    <w:pPr>
      <w:spacing w:before="120" w:after="240" w:line="240" w:lineRule="auto"/>
      <w:jc w:val="center"/>
    </w:pPr>
    <w:rPr>
      <w:rFonts w:ascii="Century" w:eastAsia="ＭＳ 明朝" w:hAnsi="Century" w:cs="Times New Roman"/>
      <w:szCs w:val="21"/>
    </w:rPr>
  </w:style>
  <w:style w:type="paragraph" w:customStyle="1" w:styleId="4">
    <w:name w:val="見出し4本文"/>
    <w:basedOn w:val="a"/>
    <w:link w:val="40"/>
    <w:qFormat/>
    <w:rsid w:val="008D5482"/>
    <w:pPr>
      <w:spacing w:line="240" w:lineRule="auto"/>
      <w:ind w:leftChars="200" w:left="200" w:firstLineChars="100" w:firstLine="100"/>
      <w:jc w:val="left"/>
    </w:pPr>
    <w:rPr>
      <w:rFonts w:ascii="Times New Roman" w:eastAsia="ＭＳ 明朝" w:hAnsi="Times New Roman" w:cs="Times New Roman"/>
      <w:bCs/>
      <w:szCs w:val="20"/>
    </w:rPr>
  </w:style>
  <w:style w:type="character" w:customStyle="1" w:styleId="40">
    <w:name w:val="見出し4本文 (文字)"/>
    <w:basedOn w:val="a0"/>
    <w:link w:val="4"/>
    <w:rsid w:val="008D5482"/>
    <w:rPr>
      <w:rFonts w:ascii="Times New Roman" w:eastAsia="ＭＳ 明朝" w:hAnsi="Times New Roman" w:cs="Times New Roman"/>
      <w:bCs/>
      <w:szCs w:val="20"/>
    </w:rPr>
  </w:style>
  <w:style w:type="character" w:styleId="af">
    <w:name w:val="annotation reference"/>
    <w:basedOn w:val="a0"/>
    <w:uiPriority w:val="99"/>
    <w:semiHidden/>
    <w:unhideWhenUsed/>
    <w:rsid w:val="003626C6"/>
    <w:rPr>
      <w:sz w:val="18"/>
      <w:szCs w:val="18"/>
    </w:rPr>
  </w:style>
  <w:style w:type="paragraph" w:styleId="af0">
    <w:name w:val="annotation text"/>
    <w:basedOn w:val="a"/>
    <w:link w:val="af1"/>
    <w:uiPriority w:val="99"/>
    <w:semiHidden/>
    <w:unhideWhenUsed/>
    <w:rsid w:val="003626C6"/>
    <w:pPr>
      <w:jc w:val="left"/>
    </w:pPr>
  </w:style>
  <w:style w:type="character" w:customStyle="1" w:styleId="af1">
    <w:name w:val="コメント文字列 (文字)"/>
    <w:basedOn w:val="a0"/>
    <w:link w:val="af0"/>
    <w:uiPriority w:val="99"/>
    <w:semiHidden/>
    <w:rsid w:val="003626C6"/>
  </w:style>
  <w:style w:type="paragraph" w:styleId="af2">
    <w:name w:val="annotation subject"/>
    <w:basedOn w:val="af0"/>
    <w:next w:val="af0"/>
    <w:link w:val="af3"/>
    <w:uiPriority w:val="99"/>
    <w:semiHidden/>
    <w:unhideWhenUsed/>
    <w:rsid w:val="003626C6"/>
    <w:rPr>
      <w:b/>
      <w:bCs/>
    </w:rPr>
  </w:style>
  <w:style w:type="character" w:customStyle="1" w:styleId="af3">
    <w:name w:val="コメント内容 (文字)"/>
    <w:basedOn w:val="af1"/>
    <w:link w:val="af2"/>
    <w:uiPriority w:val="99"/>
    <w:semiHidden/>
    <w:rsid w:val="003626C6"/>
    <w:rPr>
      <w:b/>
      <w:bCs/>
    </w:rPr>
  </w:style>
  <w:style w:type="paragraph" w:styleId="af4">
    <w:name w:val="Revision"/>
    <w:hidden/>
    <w:uiPriority w:val="99"/>
    <w:semiHidden/>
    <w:rsid w:val="00E90AC2"/>
    <w:pPr>
      <w:spacing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A4EA2-D77A-4414-87AE-973D26515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975</Words>
  <Characters>5563</Characters>
  <Application>Microsoft Office Word</Application>
  <DocSecurity>0</DocSecurity>
  <Lines>46</Lines>
  <Paragraphs>13</Paragraphs>
  <ScaleCrop>false</ScaleCrop>
  <Company/>
  <LinksUpToDate>false</LinksUpToDate>
  <CharactersWithSpaces>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2024-03-26T04:57:00Z</dcterms:created>
  <dcterms:modified xsi:type="dcterms:W3CDTF">2024-03-26T04:57:00Z</dcterms:modified>
</cp:coreProperties>
</file>